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4A" w:rsidRPr="00350A0A" w:rsidRDefault="007F3EBC" w:rsidP="00CE0C4A">
      <w:pPr>
        <w:tabs>
          <w:tab w:val="left" w:pos="2127"/>
        </w:tabs>
        <w:spacing w:line="360" w:lineRule="auto"/>
        <w:rPr>
          <w:rFonts w:ascii="Times New Roman" w:hAnsi="Times New Roman"/>
          <w:b/>
          <w:bCs/>
          <w:sz w:val="24"/>
          <w:szCs w:val="24"/>
        </w:rPr>
      </w:pPr>
      <w:r>
        <w:rPr>
          <w:rFonts w:ascii="Times New Roman" w:hAnsi="Times New Roman"/>
          <w:b/>
          <w:bCs/>
          <w:sz w:val="24"/>
          <w:szCs w:val="24"/>
          <w:lang w:eastAsia="cs-CZ"/>
        </w:rPr>
        <w:pict>
          <v:group id="_x0000_s1031" style="position:absolute;margin-left:1.8pt;margin-top:-20.8pt;width:76.85pt;height:69.8pt;z-index:-251658240" coordorigin="997,1057" coordsize="10701,10980" wrapcoords="9180 -1145 7200 -982 1620 982 1260 2291 1620 4091 -1080 4255 -1080 7200 1080 9327 1620 11945 -1080 14400 -1080 15709 0 17182 -180 17673 1620 20455 7200 22418 9360 22418 11340 22418 13500 22418 16920 20782 16740 19800 17820 19800 20340 18000 20160 17182 20880 15873 20160 15218 17280 14564 18000 14564 21420 12436 21420 11945 22320 10473 22320 10145 20880 9327 21060 5236 20700 3436 19800 2455 18180 1473 18360 655 12960 -982 10260 -1145 9180 -1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1957;top:1634;width:7528;height:8783">
              <v:imagedata r:id="rId8" o:title="komensky"/>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1147;top:1057;width:9720;height:7740" adj=",9571" fillcolor="black">
              <v:shadow color="#868686"/>
              <v:textpath style="font-family:&quot;Courier New&quot;;font-size:8pt;font-weight:bold" fitshape="t" trim="t" string="ZŠ J.A.KOMENSKÉHO"/>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5" style="position:absolute;left:997;top:4837;width:9720;height:7200;rotation:255717fd" adj=",9571" fillcolor="black">
              <v:shadow color="#868686"/>
              <v:textpath style="font-family:&quot;Courier New&quot;;font-size:8pt;font-weight:bold" fitshape="t" trim="t" string="Tvrdošovce"/>
            </v:shape>
            <v:shape id="_x0000_s1035" type="#_x0000_t75" alt="" style="position:absolute;left:9921;top:5751;width:1777;height:1777;rotation:2203067fd">
              <v:imagedata r:id="rId9" o:title="stvorlistok_pic"/>
            </v:shape>
            <w10:wrap type="tight"/>
          </v:group>
        </w:pict>
      </w:r>
      <w:r w:rsidR="00CE0C4A" w:rsidRPr="00350A0A">
        <w:rPr>
          <w:rFonts w:ascii="Times New Roman" w:hAnsi="Times New Roman"/>
          <w:b/>
          <w:bCs/>
          <w:sz w:val="24"/>
          <w:szCs w:val="24"/>
        </w:rPr>
        <w:t>ZŠ Jána Amosa Komenského, Nová cesta 9, 941 10 Tvrdošovce</w:t>
      </w:r>
    </w:p>
    <w:p w:rsidR="00CE0C4A" w:rsidRPr="00350A0A" w:rsidRDefault="00CE0C4A" w:rsidP="00CE0C4A">
      <w:pPr>
        <w:tabs>
          <w:tab w:val="left" w:pos="3285"/>
        </w:tabs>
        <w:spacing w:line="360" w:lineRule="auto"/>
        <w:jc w:val="both"/>
        <w:rPr>
          <w:rFonts w:ascii="Times New Roman" w:hAnsi="Times New Roman"/>
          <w:b/>
          <w:bCs/>
        </w:rPr>
      </w:pPr>
    </w:p>
    <w:p w:rsidR="00CE0C4A" w:rsidRPr="00350A0A" w:rsidRDefault="00CE0C4A" w:rsidP="00CE0C4A">
      <w:pPr>
        <w:tabs>
          <w:tab w:val="left" w:pos="3285"/>
        </w:tabs>
        <w:spacing w:line="360" w:lineRule="auto"/>
        <w:jc w:val="both"/>
        <w:rPr>
          <w:rFonts w:ascii="Times New Roman" w:hAnsi="Times New Roman"/>
          <w:b/>
          <w:bCs/>
        </w:rPr>
      </w:pPr>
    </w:p>
    <w:p w:rsidR="00CE0C4A" w:rsidRPr="00350A0A" w:rsidRDefault="00CE0C4A" w:rsidP="00CE0C4A">
      <w:pPr>
        <w:tabs>
          <w:tab w:val="left" w:pos="3285"/>
        </w:tabs>
        <w:spacing w:line="360" w:lineRule="auto"/>
        <w:jc w:val="center"/>
        <w:rPr>
          <w:rFonts w:ascii="Times New Roman" w:hAnsi="Times New Roman"/>
          <w:b/>
          <w:bCs/>
        </w:rPr>
      </w:pPr>
    </w:p>
    <w:p w:rsidR="00CE0C4A" w:rsidRPr="00350A0A" w:rsidRDefault="00CE0C4A" w:rsidP="00CE0C4A">
      <w:pPr>
        <w:spacing w:line="360" w:lineRule="auto"/>
        <w:jc w:val="center"/>
        <w:rPr>
          <w:rFonts w:ascii="Times New Roman" w:hAnsi="Times New Roman"/>
          <w:caps/>
          <w:sz w:val="36"/>
          <w:szCs w:val="36"/>
        </w:rPr>
      </w:pPr>
      <w:r w:rsidRPr="00350A0A">
        <w:rPr>
          <w:rFonts w:ascii="Times New Roman" w:hAnsi="Times New Roman"/>
          <w:caps/>
          <w:sz w:val="36"/>
          <w:szCs w:val="36"/>
        </w:rPr>
        <w:t>Tematický plán</w:t>
      </w:r>
      <w:r w:rsidR="00603AB5">
        <w:rPr>
          <w:rFonts w:ascii="Times New Roman" w:hAnsi="Times New Roman"/>
          <w:caps/>
          <w:sz w:val="36"/>
          <w:szCs w:val="36"/>
        </w:rPr>
        <w:t xml:space="preserve"> UČITEĽA</w:t>
      </w:r>
    </w:p>
    <w:p w:rsidR="00CE0C4A" w:rsidRPr="00350A0A" w:rsidRDefault="00CE0C4A" w:rsidP="00CE0C4A">
      <w:pPr>
        <w:spacing w:line="360" w:lineRule="auto"/>
        <w:rPr>
          <w:rFonts w:ascii="Times New Roman" w:hAnsi="Times New Roman"/>
          <w:b/>
          <w:bCs/>
          <w:sz w:val="36"/>
          <w:szCs w:val="36"/>
        </w:rPr>
      </w:pPr>
    </w:p>
    <w:p w:rsidR="00CE0C4A" w:rsidRPr="00350A0A" w:rsidRDefault="00CE0C4A" w:rsidP="00CE0C4A">
      <w:pPr>
        <w:spacing w:line="360" w:lineRule="auto"/>
        <w:rPr>
          <w:rFonts w:ascii="Times New Roman" w:hAnsi="Times New Roman"/>
          <w:bCs/>
          <w:sz w:val="32"/>
          <w:szCs w:val="32"/>
        </w:rPr>
      </w:pPr>
      <w:r w:rsidRPr="00350A0A">
        <w:rPr>
          <w:rFonts w:ascii="Times New Roman" w:hAnsi="Times New Roman"/>
          <w:bCs/>
          <w:sz w:val="32"/>
          <w:szCs w:val="32"/>
        </w:rPr>
        <w:t xml:space="preserve">Stupeň vzdelávania: </w:t>
      </w:r>
      <w:r w:rsidRPr="00350A0A">
        <w:rPr>
          <w:rFonts w:ascii="Times New Roman" w:hAnsi="Times New Roman"/>
          <w:b/>
          <w:bCs/>
          <w:sz w:val="32"/>
          <w:szCs w:val="32"/>
        </w:rPr>
        <w:t>ISCED 2</w:t>
      </w:r>
    </w:p>
    <w:p w:rsidR="00CE0C4A" w:rsidRPr="00350A0A" w:rsidRDefault="00CE0C4A" w:rsidP="00CE0C4A">
      <w:pPr>
        <w:spacing w:line="360" w:lineRule="auto"/>
        <w:rPr>
          <w:rFonts w:ascii="Times New Roman" w:hAnsi="Times New Roman"/>
          <w:b/>
          <w:bCs/>
          <w:sz w:val="32"/>
          <w:szCs w:val="32"/>
        </w:rPr>
      </w:pPr>
      <w:r w:rsidRPr="00350A0A">
        <w:rPr>
          <w:rFonts w:ascii="Times New Roman" w:hAnsi="Times New Roman"/>
          <w:bCs/>
          <w:sz w:val="32"/>
          <w:szCs w:val="32"/>
        </w:rPr>
        <w:t>Vzdelávacia oblasť:</w:t>
      </w:r>
      <w:r w:rsidRPr="00350A0A">
        <w:rPr>
          <w:rFonts w:ascii="Times New Roman" w:hAnsi="Times New Roman"/>
          <w:b/>
          <w:bCs/>
          <w:sz w:val="32"/>
          <w:szCs w:val="32"/>
        </w:rPr>
        <w:t xml:space="preserve"> </w:t>
      </w:r>
      <w:r w:rsidR="002022ED" w:rsidRPr="00350A0A">
        <w:rPr>
          <w:rFonts w:ascii="Times New Roman" w:hAnsi="Times New Roman"/>
          <w:b/>
          <w:bCs/>
          <w:sz w:val="32"/>
          <w:szCs w:val="32"/>
        </w:rPr>
        <w:t xml:space="preserve">Človek a </w:t>
      </w:r>
      <w:r w:rsidR="001648C2" w:rsidRPr="00350A0A">
        <w:rPr>
          <w:rFonts w:ascii="Times New Roman" w:hAnsi="Times New Roman"/>
          <w:b/>
          <w:bCs/>
          <w:sz w:val="32"/>
          <w:szCs w:val="32"/>
        </w:rPr>
        <w:t>hodnoty</w:t>
      </w:r>
    </w:p>
    <w:p w:rsidR="00CE0C4A" w:rsidRPr="00350A0A" w:rsidRDefault="00CE0C4A" w:rsidP="00CE0C4A">
      <w:pPr>
        <w:spacing w:line="360" w:lineRule="auto"/>
        <w:rPr>
          <w:rFonts w:ascii="Times New Roman" w:hAnsi="Times New Roman"/>
          <w:b/>
          <w:bCs/>
          <w:sz w:val="32"/>
          <w:szCs w:val="32"/>
        </w:rPr>
      </w:pPr>
      <w:r w:rsidRPr="00350A0A">
        <w:rPr>
          <w:rFonts w:ascii="Times New Roman" w:hAnsi="Times New Roman"/>
          <w:bCs/>
          <w:sz w:val="32"/>
          <w:szCs w:val="32"/>
        </w:rPr>
        <w:t>Vyučovací predmet:</w:t>
      </w:r>
      <w:r w:rsidRPr="00350A0A">
        <w:rPr>
          <w:rFonts w:ascii="Times New Roman" w:hAnsi="Times New Roman"/>
          <w:b/>
          <w:bCs/>
          <w:sz w:val="32"/>
          <w:szCs w:val="32"/>
        </w:rPr>
        <w:t xml:space="preserve"> </w:t>
      </w:r>
      <w:r w:rsidR="001648C2" w:rsidRPr="00350A0A">
        <w:rPr>
          <w:rFonts w:ascii="Times New Roman" w:hAnsi="Times New Roman"/>
          <w:b/>
          <w:bCs/>
          <w:sz w:val="32"/>
          <w:szCs w:val="32"/>
        </w:rPr>
        <w:t>Etická výchova</w:t>
      </w:r>
    </w:p>
    <w:p w:rsidR="00CE0C4A" w:rsidRPr="00350A0A" w:rsidRDefault="00CE0C4A" w:rsidP="00CE0C4A">
      <w:pPr>
        <w:spacing w:line="360" w:lineRule="auto"/>
        <w:rPr>
          <w:rFonts w:ascii="Times New Roman" w:hAnsi="Times New Roman"/>
          <w:b/>
          <w:bCs/>
          <w:sz w:val="32"/>
          <w:szCs w:val="32"/>
        </w:rPr>
      </w:pPr>
      <w:r w:rsidRPr="00350A0A">
        <w:rPr>
          <w:rFonts w:ascii="Times New Roman" w:hAnsi="Times New Roman"/>
          <w:bCs/>
          <w:sz w:val="32"/>
          <w:szCs w:val="32"/>
        </w:rPr>
        <w:t>Ročník:</w:t>
      </w:r>
      <w:r w:rsidR="00BE4FDB">
        <w:rPr>
          <w:rFonts w:ascii="Times New Roman" w:hAnsi="Times New Roman"/>
          <w:b/>
          <w:bCs/>
          <w:sz w:val="32"/>
          <w:szCs w:val="32"/>
        </w:rPr>
        <w:t xml:space="preserve"> </w:t>
      </w:r>
      <w:r w:rsidR="00672AA9">
        <w:rPr>
          <w:rFonts w:ascii="Times New Roman" w:hAnsi="Times New Roman"/>
          <w:b/>
          <w:bCs/>
          <w:sz w:val="32"/>
          <w:szCs w:val="32"/>
        </w:rPr>
        <w:t>tretí</w:t>
      </w:r>
    </w:p>
    <w:p w:rsidR="00CE0C4A" w:rsidRPr="00350A0A" w:rsidRDefault="00CE0C4A" w:rsidP="00CE0C4A">
      <w:pPr>
        <w:spacing w:line="360" w:lineRule="auto"/>
        <w:rPr>
          <w:rFonts w:ascii="Times New Roman" w:hAnsi="Times New Roman"/>
          <w:b/>
          <w:bCs/>
          <w:sz w:val="32"/>
          <w:szCs w:val="32"/>
        </w:rPr>
      </w:pPr>
      <w:r w:rsidRPr="00350A0A">
        <w:rPr>
          <w:rFonts w:ascii="Times New Roman" w:hAnsi="Times New Roman"/>
          <w:bCs/>
          <w:sz w:val="32"/>
          <w:szCs w:val="32"/>
        </w:rPr>
        <w:t>Trieda:</w:t>
      </w:r>
      <w:r w:rsidR="00F0738C">
        <w:rPr>
          <w:rFonts w:ascii="Times New Roman" w:hAnsi="Times New Roman"/>
          <w:b/>
          <w:bCs/>
          <w:sz w:val="32"/>
          <w:szCs w:val="32"/>
        </w:rPr>
        <w:t xml:space="preserve"> II</w:t>
      </w:r>
      <w:r w:rsidR="00BE4FDB">
        <w:rPr>
          <w:rFonts w:ascii="Times New Roman" w:hAnsi="Times New Roman"/>
          <w:b/>
          <w:bCs/>
          <w:sz w:val="32"/>
          <w:szCs w:val="32"/>
        </w:rPr>
        <w:t>I</w:t>
      </w:r>
      <w:r w:rsidR="00D52273" w:rsidRPr="00350A0A">
        <w:rPr>
          <w:rFonts w:ascii="Times New Roman" w:hAnsi="Times New Roman"/>
          <w:b/>
          <w:bCs/>
          <w:sz w:val="32"/>
          <w:szCs w:val="32"/>
        </w:rPr>
        <w:t>. A</w:t>
      </w:r>
    </w:p>
    <w:p w:rsidR="00CE0C4A" w:rsidRPr="00350A0A" w:rsidRDefault="00CE0C4A" w:rsidP="00CE0C4A">
      <w:pPr>
        <w:spacing w:line="360" w:lineRule="auto"/>
        <w:rPr>
          <w:rFonts w:ascii="Times New Roman" w:hAnsi="Times New Roman"/>
          <w:b/>
          <w:bCs/>
          <w:sz w:val="32"/>
          <w:szCs w:val="32"/>
        </w:rPr>
      </w:pPr>
      <w:r w:rsidRPr="00350A0A">
        <w:rPr>
          <w:rFonts w:ascii="Times New Roman" w:hAnsi="Times New Roman"/>
          <w:bCs/>
          <w:sz w:val="32"/>
          <w:szCs w:val="32"/>
        </w:rPr>
        <w:t xml:space="preserve">Školský rok: </w:t>
      </w:r>
      <w:r w:rsidRPr="00350A0A">
        <w:rPr>
          <w:rFonts w:ascii="Times New Roman" w:hAnsi="Times New Roman"/>
          <w:b/>
          <w:bCs/>
          <w:sz w:val="32"/>
          <w:szCs w:val="32"/>
        </w:rPr>
        <w:t>201</w:t>
      </w:r>
      <w:r w:rsidR="00AB1479">
        <w:rPr>
          <w:rFonts w:ascii="Times New Roman" w:hAnsi="Times New Roman"/>
          <w:b/>
          <w:bCs/>
          <w:sz w:val="32"/>
          <w:szCs w:val="32"/>
        </w:rPr>
        <w:t>8/2019</w:t>
      </w:r>
    </w:p>
    <w:p w:rsidR="00CE0C4A" w:rsidRDefault="00CE0C4A" w:rsidP="00CE0C4A">
      <w:pPr>
        <w:spacing w:line="360" w:lineRule="auto"/>
        <w:rPr>
          <w:rFonts w:ascii="Times New Roman" w:hAnsi="Times New Roman"/>
          <w:bCs/>
          <w:sz w:val="24"/>
          <w:szCs w:val="24"/>
        </w:rPr>
      </w:pPr>
      <w:r w:rsidRPr="00350A0A">
        <w:rPr>
          <w:rFonts w:ascii="Times New Roman" w:hAnsi="Times New Roman"/>
          <w:bCs/>
          <w:sz w:val="32"/>
          <w:szCs w:val="32"/>
        </w:rPr>
        <w:t>Časová dotácia:</w:t>
      </w:r>
      <w:r w:rsidRPr="00350A0A">
        <w:rPr>
          <w:rFonts w:ascii="Times New Roman" w:hAnsi="Times New Roman"/>
          <w:b/>
          <w:bCs/>
          <w:sz w:val="32"/>
          <w:szCs w:val="32"/>
        </w:rPr>
        <w:t xml:space="preserve"> </w:t>
      </w:r>
      <w:r w:rsidR="002022ED" w:rsidRPr="00350A0A">
        <w:rPr>
          <w:rFonts w:ascii="Times New Roman" w:hAnsi="Times New Roman"/>
          <w:b/>
          <w:bCs/>
          <w:sz w:val="32"/>
          <w:szCs w:val="32"/>
        </w:rPr>
        <w:tab/>
      </w:r>
      <w:proofErr w:type="spellStart"/>
      <w:r w:rsidR="00831C88">
        <w:rPr>
          <w:rFonts w:ascii="Times New Roman" w:hAnsi="Times New Roman"/>
          <w:b/>
          <w:bCs/>
          <w:sz w:val="32"/>
          <w:szCs w:val="32"/>
        </w:rPr>
        <w:t>i</w:t>
      </w:r>
      <w:r w:rsidR="002022ED" w:rsidRPr="00350A0A">
        <w:rPr>
          <w:rFonts w:ascii="Times New Roman" w:hAnsi="Times New Roman"/>
          <w:b/>
          <w:bCs/>
          <w:sz w:val="32"/>
          <w:szCs w:val="32"/>
        </w:rPr>
        <w:t>ŠVP</w:t>
      </w:r>
      <w:proofErr w:type="spellEnd"/>
      <w:r w:rsidR="002022ED" w:rsidRPr="00350A0A">
        <w:rPr>
          <w:rFonts w:ascii="Times New Roman" w:hAnsi="Times New Roman"/>
          <w:b/>
          <w:bCs/>
          <w:sz w:val="32"/>
          <w:szCs w:val="32"/>
        </w:rPr>
        <w:t xml:space="preserve"> 1 hodina</w:t>
      </w:r>
      <w:r w:rsidRPr="00350A0A">
        <w:rPr>
          <w:rFonts w:ascii="Times New Roman" w:hAnsi="Times New Roman"/>
          <w:b/>
          <w:bCs/>
          <w:sz w:val="32"/>
          <w:szCs w:val="32"/>
        </w:rPr>
        <w:t xml:space="preserve"> týždenne </w:t>
      </w:r>
      <w:r w:rsidR="009C41BE" w:rsidRPr="00350A0A">
        <w:rPr>
          <w:rFonts w:ascii="Times New Roman" w:hAnsi="Times New Roman"/>
          <w:bCs/>
          <w:sz w:val="24"/>
          <w:szCs w:val="24"/>
        </w:rPr>
        <w:t>(</w:t>
      </w:r>
      <w:r w:rsidR="009C41BE" w:rsidRPr="00350A0A">
        <w:rPr>
          <w:rFonts w:ascii="Times New Roman" w:hAnsi="Times New Roman"/>
          <w:bCs/>
          <w:color w:val="000000" w:themeColor="text1"/>
          <w:sz w:val="24"/>
          <w:szCs w:val="24"/>
        </w:rPr>
        <w:t>3</w:t>
      </w:r>
      <w:r w:rsidR="00C76FA7" w:rsidRPr="00350A0A">
        <w:rPr>
          <w:rFonts w:ascii="Times New Roman" w:hAnsi="Times New Roman"/>
          <w:bCs/>
          <w:color w:val="000000" w:themeColor="text1"/>
          <w:sz w:val="24"/>
          <w:szCs w:val="24"/>
        </w:rPr>
        <w:t>3</w:t>
      </w:r>
      <w:r w:rsidRPr="00350A0A">
        <w:rPr>
          <w:rFonts w:ascii="Times New Roman" w:hAnsi="Times New Roman"/>
          <w:bCs/>
          <w:sz w:val="24"/>
          <w:szCs w:val="24"/>
        </w:rPr>
        <w:t xml:space="preserve"> hodín ročne)</w:t>
      </w:r>
    </w:p>
    <w:p w:rsidR="00CE0C4A" w:rsidRPr="00350A0A" w:rsidRDefault="00350A0A" w:rsidP="00CE0C4A">
      <w:pPr>
        <w:spacing w:line="360" w:lineRule="auto"/>
        <w:rPr>
          <w:rFonts w:ascii="Times New Roman" w:hAnsi="Times New Roman"/>
          <w:bCs/>
          <w:sz w:val="24"/>
          <w:szCs w:val="24"/>
        </w:rPr>
      </w:pPr>
      <w:r w:rsidRPr="00350A0A">
        <w:rPr>
          <w:rFonts w:ascii="Times New Roman" w:hAnsi="Times New Roman"/>
          <w:b/>
          <w:bCs/>
          <w:sz w:val="24"/>
          <w:szCs w:val="24"/>
        </w:rPr>
        <w:t xml:space="preserve">                                    </w:t>
      </w:r>
      <w:proofErr w:type="spellStart"/>
      <w:r w:rsidR="00831C88">
        <w:rPr>
          <w:rFonts w:ascii="Times New Roman" w:hAnsi="Times New Roman"/>
          <w:b/>
          <w:bCs/>
          <w:sz w:val="24"/>
          <w:szCs w:val="24"/>
        </w:rPr>
        <w:t>i</w:t>
      </w:r>
      <w:r w:rsidRPr="00350A0A">
        <w:rPr>
          <w:rFonts w:ascii="Times New Roman" w:hAnsi="Times New Roman"/>
          <w:b/>
          <w:bCs/>
          <w:sz w:val="32"/>
          <w:szCs w:val="32"/>
        </w:rPr>
        <w:t>ŠkVP</w:t>
      </w:r>
      <w:proofErr w:type="spellEnd"/>
      <w:r w:rsidRPr="00350A0A">
        <w:rPr>
          <w:rFonts w:ascii="Times New Roman" w:hAnsi="Times New Roman"/>
          <w:b/>
          <w:bCs/>
          <w:sz w:val="32"/>
          <w:szCs w:val="32"/>
        </w:rPr>
        <w:t xml:space="preserve"> 0 hodín týždenne</w:t>
      </w:r>
      <w:r>
        <w:rPr>
          <w:rFonts w:ascii="Times New Roman" w:hAnsi="Times New Roman"/>
          <w:bCs/>
          <w:sz w:val="32"/>
          <w:szCs w:val="32"/>
        </w:rPr>
        <w:t xml:space="preserve"> </w:t>
      </w:r>
      <w:r w:rsidRPr="00350A0A">
        <w:rPr>
          <w:rFonts w:ascii="Times New Roman" w:hAnsi="Times New Roman"/>
          <w:bCs/>
          <w:sz w:val="24"/>
          <w:szCs w:val="24"/>
        </w:rPr>
        <w:t>(0 hodín ročne)</w:t>
      </w:r>
    </w:p>
    <w:p w:rsidR="00CE0C4A" w:rsidRPr="00350A0A" w:rsidRDefault="00CE0C4A" w:rsidP="00CE0C4A">
      <w:pPr>
        <w:spacing w:line="360" w:lineRule="auto"/>
        <w:rPr>
          <w:rFonts w:ascii="Times New Roman" w:hAnsi="Times New Roman"/>
          <w:bCs/>
          <w:sz w:val="24"/>
          <w:szCs w:val="24"/>
        </w:rPr>
      </w:pPr>
      <w:r w:rsidRPr="00350A0A">
        <w:rPr>
          <w:rFonts w:ascii="Times New Roman" w:hAnsi="Times New Roman"/>
          <w:bCs/>
          <w:sz w:val="32"/>
          <w:szCs w:val="32"/>
        </w:rPr>
        <w:t>V</w:t>
      </w:r>
      <w:r w:rsidR="00672AA9">
        <w:rPr>
          <w:rFonts w:ascii="Times New Roman" w:hAnsi="Times New Roman"/>
          <w:bCs/>
          <w:sz w:val="32"/>
          <w:szCs w:val="32"/>
        </w:rPr>
        <w:t>ypracovala: Mgr. Henrieta Mazanová</w:t>
      </w:r>
      <w:bookmarkStart w:id="0" w:name="_GoBack"/>
      <w:bookmarkEnd w:id="0"/>
    </w:p>
    <w:p w:rsidR="00CE0C4A" w:rsidRPr="00350A0A" w:rsidRDefault="00CE0C4A" w:rsidP="00CE0C4A">
      <w:pPr>
        <w:spacing w:after="0" w:line="360" w:lineRule="auto"/>
        <w:rPr>
          <w:rFonts w:ascii="Times New Roman" w:hAnsi="Times New Roman"/>
          <w:sz w:val="36"/>
          <w:szCs w:val="36"/>
        </w:rPr>
      </w:pPr>
    </w:p>
    <w:p w:rsidR="00CE0C4A" w:rsidRPr="00350A0A" w:rsidRDefault="00CE0C4A" w:rsidP="00CE0C4A">
      <w:pPr>
        <w:spacing w:after="0" w:line="360" w:lineRule="auto"/>
        <w:rPr>
          <w:rFonts w:ascii="Times New Roman" w:hAnsi="Times New Roman"/>
          <w:sz w:val="24"/>
          <w:szCs w:val="24"/>
        </w:rPr>
      </w:pPr>
      <w:r w:rsidRPr="00350A0A">
        <w:rPr>
          <w:rFonts w:ascii="Times New Roman" w:hAnsi="Times New Roman"/>
          <w:sz w:val="24"/>
          <w:szCs w:val="24"/>
        </w:rPr>
        <w:t xml:space="preserve">Na zasadnutí PK schválené dňa </w:t>
      </w:r>
    </w:p>
    <w:p w:rsidR="00CE0C4A" w:rsidRPr="00350A0A" w:rsidRDefault="00CE0C4A" w:rsidP="00CE0C4A">
      <w:pPr>
        <w:spacing w:after="0" w:line="360" w:lineRule="auto"/>
        <w:rPr>
          <w:rFonts w:ascii="Times New Roman" w:hAnsi="Times New Roman"/>
          <w:sz w:val="24"/>
          <w:szCs w:val="24"/>
        </w:rPr>
      </w:pPr>
    </w:p>
    <w:p w:rsidR="00CE0C4A" w:rsidRPr="00350A0A" w:rsidRDefault="00CE0C4A" w:rsidP="00CE0C4A">
      <w:pPr>
        <w:spacing w:after="0" w:line="360" w:lineRule="auto"/>
        <w:rPr>
          <w:rFonts w:ascii="Times New Roman" w:hAnsi="Times New Roman"/>
          <w:sz w:val="24"/>
          <w:szCs w:val="24"/>
        </w:rPr>
      </w:pPr>
      <w:r w:rsidRPr="00350A0A">
        <w:rPr>
          <w:rFonts w:ascii="Times New Roman" w:hAnsi="Times New Roman"/>
          <w:sz w:val="24"/>
          <w:szCs w:val="24"/>
        </w:rPr>
        <w:t>...............................</w:t>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t xml:space="preserve">        ...............................</w:t>
      </w:r>
    </w:p>
    <w:p w:rsidR="00CE0C4A" w:rsidRPr="00350A0A" w:rsidRDefault="00CE0C4A" w:rsidP="00CE0C4A">
      <w:pPr>
        <w:spacing w:after="0" w:line="360" w:lineRule="auto"/>
        <w:rPr>
          <w:rFonts w:ascii="Times New Roman" w:hAnsi="Times New Roman"/>
          <w:sz w:val="24"/>
          <w:szCs w:val="24"/>
        </w:rPr>
      </w:pPr>
      <w:r w:rsidRPr="00350A0A">
        <w:rPr>
          <w:rFonts w:ascii="Times New Roman" w:hAnsi="Times New Roman"/>
          <w:sz w:val="24"/>
          <w:szCs w:val="24"/>
        </w:rPr>
        <w:t xml:space="preserve">    vedúci PK</w:t>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r>
      <w:r w:rsidRPr="00350A0A">
        <w:rPr>
          <w:rFonts w:ascii="Times New Roman" w:hAnsi="Times New Roman"/>
          <w:sz w:val="24"/>
          <w:szCs w:val="24"/>
        </w:rPr>
        <w:tab/>
        <w:t xml:space="preserve">                                  riaditeľ školy</w:t>
      </w:r>
    </w:p>
    <w:p w:rsidR="00EF16A3" w:rsidRPr="00350A0A" w:rsidRDefault="00EF16A3" w:rsidP="00EF16A3">
      <w:pPr>
        <w:spacing w:after="0" w:line="360" w:lineRule="auto"/>
        <w:rPr>
          <w:rFonts w:ascii="Times New Roman" w:hAnsi="Times New Roman"/>
        </w:rPr>
      </w:pPr>
    </w:p>
    <w:p w:rsidR="00EF16A3" w:rsidRDefault="00EF16A3">
      <w:pPr>
        <w:rPr>
          <w:rFonts w:ascii="Times New Roman" w:hAnsi="Times New Roman"/>
        </w:rPr>
      </w:pPr>
    </w:p>
    <w:p w:rsidR="00350A0A" w:rsidRPr="00350A0A" w:rsidRDefault="00350A0A">
      <w:pPr>
        <w:rPr>
          <w:rFonts w:ascii="Times New Roman" w:hAnsi="Times New Roman"/>
        </w:rPr>
        <w:sectPr w:rsidR="00350A0A" w:rsidRPr="00350A0A" w:rsidSect="003063A8">
          <w:headerReference w:type="default" r:id="rId10"/>
          <w:pgSz w:w="11906" w:h="16838"/>
          <w:pgMar w:top="1418" w:right="851" w:bottom="1418" w:left="851" w:header="709" w:footer="709" w:gutter="0"/>
          <w:cols w:space="708"/>
          <w:titlePg/>
          <w:docGrid w:linePitch="360"/>
        </w:sectPr>
      </w:pPr>
    </w:p>
    <w:tbl>
      <w:tblPr>
        <w:tblW w:w="9889" w:type="dxa"/>
        <w:tblInd w:w="2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0"/>
        <w:gridCol w:w="708"/>
        <w:gridCol w:w="761"/>
      </w:tblGrid>
      <w:tr w:rsidR="0046742E" w:rsidRPr="00350A0A" w:rsidTr="00C105FF">
        <w:trPr>
          <w:trHeight w:val="324"/>
        </w:trPr>
        <w:tc>
          <w:tcPr>
            <w:tcW w:w="8472" w:type="dxa"/>
          </w:tcPr>
          <w:p w:rsidR="0046742E" w:rsidRPr="00350A0A" w:rsidRDefault="0046742E" w:rsidP="004F5F5A">
            <w:pPr>
              <w:spacing w:after="0" w:line="240" w:lineRule="auto"/>
              <w:jc w:val="center"/>
              <w:rPr>
                <w:rFonts w:ascii="Times New Roman" w:hAnsi="Times New Roman"/>
                <w:b/>
                <w:sz w:val="20"/>
                <w:szCs w:val="20"/>
              </w:rPr>
            </w:pPr>
            <w:r w:rsidRPr="00350A0A">
              <w:rPr>
                <w:rFonts w:ascii="Times New Roman" w:hAnsi="Times New Roman"/>
                <w:b/>
                <w:sz w:val="20"/>
                <w:szCs w:val="20"/>
              </w:rPr>
              <w:lastRenderedPageBreak/>
              <w:t>Tematické celky</w:t>
            </w:r>
          </w:p>
        </w:tc>
        <w:tc>
          <w:tcPr>
            <w:tcW w:w="708" w:type="dxa"/>
          </w:tcPr>
          <w:p w:rsidR="0046742E" w:rsidRPr="00350A0A" w:rsidRDefault="00831C88" w:rsidP="004F5F5A">
            <w:pPr>
              <w:spacing w:after="0" w:line="240" w:lineRule="auto"/>
              <w:jc w:val="center"/>
              <w:rPr>
                <w:rFonts w:ascii="Times New Roman" w:hAnsi="Times New Roman"/>
                <w:b/>
                <w:sz w:val="20"/>
                <w:szCs w:val="20"/>
              </w:rPr>
            </w:pPr>
            <w:proofErr w:type="spellStart"/>
            <w:r>
              <w:rPr>
                <w:rFonts w:ascii="Times New Roman" w:hAnsi="Times New Roman"/>
                <w:b/>
                <w:sz w:val="20"/>
                <w:szCs w:val="20"/>
              </w:rPr>
              <w:t>iŠ</w:t>
            </w:r>
            <w:r w:rsidR="0046742E" w:rsidRPr="00350A0A">
              <w:rPr>
                <w:rFonts w:ascii="Times New Roman" w:hAnsi="Times New Roman"/>
                <w:b/>
                <w:sz w:val="20"/>
                <w:szCs w:val="20"/>
              </w:rPr>
              <w:t>VP</w:t>
            </w:r>
            <w:proofErr w:type="spellEnd"/>
          </w:p>
        </w:tc>
        <w:tc>
          <w:tcPr>
            <w:tcW w:w="709" w:type="dxa"/>
          </w:tcPr>
          <w:p w:rsidR="0046742E" w:rsidRPr="00350A0A" w:rsidRDefault="00831C88" w:rsidP="004F5F5A">
            <w:pPr>
              <w:spacing w:after="0" w:line="240" w:lineRule="auto"/>
              <w:jc w:val="center"/>
              <w:rPr>
                <w:rFonts w:ascii="Times New Roman" w:hAnsi="Times New Roman"/>
                <w:b/>
                <w:sz w:val="20"/>
                <w:szCs w:val="20"/>
              </w:rPr>
            </w:pPr>
            <w:proofErr w:type="spellStart"/>
            <w:r>
              <w:rPr>
                <w:rFonts w:ascii="Times New Roman" w:hAnsi="Times New Roman"/>
                <w:b/>
                <w:sz w:val="20"/>
                <w:szCs w:val="20"/>
              </w:rPr>
              <w:t>i</w:t>
            </w:r>
            <w:r w:rsidR="0046742E" w:rsidRPr="00350A0A">
              <w:rPr>
                <w:rFonts w:ascii="Times New Roman" w:hAnsi="Times New Roman"/>
                <w:b/>
                <w:sz w:val="20"/>
                <w:szCs w:val="20"/>
              </w:rPr>
              <w:t>ŠkVP</w:t>
            </w:r>
            <w:proofErr w:type="spellEnd"/>
          </w:p>
        </w:tc>
      </w:tr>
      <w:tr w:rsidR="007A7135" w:rsidRPr="00350A0A" w:rsidTr="006A21DF">
        <w:trPr>
          <w:trHeight w:val="280"/>
        </w:trPr>
        <w:tc>
          <w:tcPr>
            <w:tcW w:w="8472" w:type="dxa"/>
          </w:tcPr>
          <w:p w:rsidR="007A7135" w:rsidRPr="00317F4B" w:rsidRDefault="00ED45CA" w:rsidP="00E03F29">
            <w:pPr>
              <w:numPr>
                <w:ilvl w:val="0"/>
                <w:numId w:val="13"/>
              </w:numPr>
              <w:spacing w:after="0" w:line="240" w:lineRule="auto"/>
              <w:ind w:left="485" w:hanging="284"/>
              <w:rPr>
                <w:rFonts w:ascii="Times New Roman" w:hAnsi="Times New Roman"/>
                <w:sz w:val="20"/>
                <w:szCs w:val="20"/>
              </w:rPr>
            </w:pPr>
            <w:r w:rsidRPr="00317F4B">
              <w:rPr>
                <w:rFonts w:ascii="Times New Roman" w:hAnsi="Times New Roman"/>
                <w:sz w:val="20"/>
                <w:szCs w:val="20"/>
              </w:rPr>
              <w:t>Postoje a spôsobilosti v medziľudských vzťahoch</w:t>
            </w:r>
          </w:p>
        </w:tc>
        <w:tc>
          <w:tcPr>
            <w:tcW w:w="708" w:type="dxa"/>
          </w:tcPr>
          <w:p w:rsidR="007A7135" w:rsidRPr="00317F4B" w:rsidRDefault="00317F4B" w:rsidP="004F5F5A">
            <w:pPr>
              <w:spacing w:after="0" w:line="240" w:lineRule="auto"/>
              <w:jc w:val="center"/>
              <w:rPr>
                <w:rFonts w:ascii="Times New Roman" w:hAnsi="Times New Roman"/>
                <w:sz w:val="20"/>
                <w:szCs w:val="20"/>
              </w:rPr>
            </w:pPr>
            <w:r>
              <w:rPr>
                <w:rFonts w:ascii="Times New Roman" w:hAnsi="Times New Roman"/>
                <w:sz w:val="20"/>
                <w:szCs w:val="20"/>
              </w:rPr>
              <w:t>8</w:t>
            </w:r>
          </w:p>
        </w:tc>
        <w:tc>
          <w:tcPr>
            <w:tcW w:w="709" w:type="dxa"/>
          </w:tcPr>
          <w:p w:rsidR="007A7135" w:rsidRPr="00317F4B" w:rsidRDefault="001648C2" w:rsidP="004F5F5A">
            <w:pPr>
              <w:spacing w:after="0" w:line="240" w:lineRule="auto"/>
              <w:jc w:val="center"/>
              <w:rPr>
                <w:rFonts w:ascii="Times New Roman" w:hAnsi="Times New Roman"/>
                <w:sz w:val="20"/>
                <w:szCs w:val="20"/>
              </w:rPr>
            </w:pPr>
            <w:r w:rsidRPr="00317F4B">
              <w:rPr>
                <w:rFonts w:ascii="Times New Roman" w:hAnsi="Times New Roman"/>
                <w:sz w:val="20"/>
                <w:szCs w:val="20"/>
              </w:rPr>
              <w:t>0</w:t>
            </w:r>
          </w:p>
        </w:tc>
      </w:tr>
      <w:tr w:rsidR="00D52273" w:rsidRPr="00350A0A" w:rsidTr="006A21DF">
        <w:trPr>
          <w:trHeight w:val="280"/>
        </w:trPr>
        <w:tc>
          <w:tcPr>
            <w:tcW w:w="8472" w:type="dxa"/>
          </w:tcPr>
          <w:p w:rsidR="00D52273" w:rsidRPr="00317F4B" w:rsidRDefault="00BE4FDB" w:rsidP="00E03F29">
            <w:pPr>
              <w:numPr>
                <w:ilvl w:val="0"/>
                <w:numId w:val="13"/>
              </w:numPr>
              <w:spacing w:after="0" w:line="240" w:lineRule="auto"/>
              <w:ind w:left="485" w:hanging="284"/>
              <w:rPr>
                <w:rFonts w:ascii="Times New Roman" w:hAnsi="Times New Roman"/>
                <w:sz w:val="20"/>
                <w:szCs w:val="20"/>
              </w:rPr>
            </w:pPr>
            <w:r w:rsidRPr="00317F4B">
              <w:rPr>
                <w:rFonts w:ascii="Times New Roman" w:hAnsi="Times New Roman"/>
                <w:sz w:val="20"/>
                <w:szCs w:val="20"/>
              </w:rPr>
              <w:t>Vcítenie sa do prežívania iných – empatia</w:t>
            </w:r>
          </w:p>
        </w:tc>
        <w:tc>
          <w:tcPr>
            <w:tcW w:w="708" w:type="dxa"/>
          </w:tcPr>
          <w:p w:rsidR="00D52273" w:rsidRPr="00317F4B" w:rsidRDefault="00317F4B" w:rsidP="004F5F5A">
            <w:pPr>
              <w:spacing w:after="0" w:line="240" w:lineRule="auto"/>
              <w:jc w:val="center"/>
              <w:rPr>
                <w:rFonts w:ascii="Times New Roman" w:hAnsi="Times New Roman"/>
                <w:sz w:val="20"/>
                <w:szCs w:val="20"/>
              </w:rPr>
            </w:pPr>
            <w:r>
              <w:rPr>
                <w:rFonts w:ascii="Times New Roman" w:hAnsi="Times New Roman"/>
                <w:sz w:val="20"/>
                <w:szCs w:val="20"/>
              </w:rPr>
              <w:t>4</w:t>
            </w:r>
          </w:p>
        </w:tc>
        <w:tc>
          <w:tcPr>
            <w:tcW w:w="709" w:type="dxa"/>
          </w:tcPr>
          <w:p w:rsidR="00D52273" w:rsidRPr="00317F4B" w:rsidRDefault="001648C2" w:rsidP="004F5F5A">
            <w:pPr>
              <w:spacing w:after="0" w:line="240" w:lineRule="auto"/>
              <w:jc w:val="center"/>
              <w:rPr>
                <w:rFonts w:ascii="Times New Roman" w:hAnsi="Times New Roman"/>
                <w:sz w:val="20"/>
                <w:szCs w:val="20"/>
              </w:rPr>
            </w:pPr>
            <w:r w:rsidRPr="00317F4B">
              <w:rPr>
                <w:rFonts w:ascii="Times New Roman" w:hAnsi="Times New Roman"/>
                <w:sz w:val="20"/>
                <w:szCs w:val="20"/>
              </w:rPr>
              <w:t>0</w:t>
            </w:r>
          </w:p>
        </w:tc>
      </w:tr>
      <w:tr w:rsidR="007A7135" w:rsidRPr="00350A0A" w:rsidTr="006A21DF">
        <w:trPr>
          <w:trHeight w:val="306"/>
        </w:trPr>
        <w:tc>
          <w:tcPr>
            <w:tcW w:w="8472" w:type="dxa"/>
          </w:tcPr>
          <w:p w:rsidR="007A7135" w:rsidRPr="00317F4B" w:rsidRDefault="00BE4FDB" w:rsidP="00B55CC8">
            <w:pPr>
              <w:pStyle w:val="Odsekzoznamu"/>
              <w:numPr>
                <w:ilvl w:val="0"/>
                <w:numId w:val="13"/>
              </w:numPr>
              <w:spacing w:after="0" w:line="240" w:lineRule="auto"/>
              <w:ind w:left="485" w:hanging="284"/>
              <w:rPr>
                <w:rFonts w:ascii="Times New Roman" w:hAnsi="Times New Roman"/>
                <w:sz w:val="20"/>
                <w:szCs w:val="20"/>
              </w:rPr>
            </w:pPr>
            <w:r w:rsidRPr="00317F4B">
              <w:rPr>
                <w:rFonts w:ascii="Times New Roman" w:hAnsi="Times New Roman"/>
                <w:sz w:val="20"/>
                <w:szCs w:val="20"/>
              </w:rPr>
              <w:t>Riešenie konfliktov – výchova k zmierlivosti</w:t>
            </w:r>
          </w:p>
        </w:tc>
        <w:tc>
          <w:tcPr>
            <w:tcW w:w="708" w:type="dxa"/>
          </w:tcPr>
          <w:p w:rsidR="007A7135" w:rsidRPr="00317F4B" w:rsidRDefault="00317F4B" w:rsidP="00CF0313">
            <w:pPr>
              <w:spacing w:after="0" w:line="240" w:lineRule="auto"/>
              <w:jc w:val="center"/>
              <w:rPr>
                <w:rFonts w:ascii="Times New Roman" w:hAnsi="Times New Roman"/>
                <w:sz w:val="20"/>
                <w:szCs w:val="20"/>
              </w:rPr>
            </w:pPr>
            <w:r>
              <w:rPr>
                <w:rFonts w:ascii="Times New Roman" w:hAnsi="Times New Roman"/>
                <w:sz w:val="20"/>
                <w:szCs w:val="20"/>
              </w:rPr>
              <w:t>6</w:t>
            </w:r>
          </w:p>
        </w:tc>
        <w:tc>
          <w:tcPr>
            <w:tcW w:w="709" w:type="dxa"/>
          </w:tcPr>
          <w:p w:rsidR="007A7135" w:rsidRPr="00317F4B" w:rsidRDefault="001648C2" w:rsidP="00CF0313">
            <w:pPr>
              <w:spacing w:after="0" w:line="240" w:lineRule="auto"/>
              <w:jc w:val="center"/>
              <w:rPr>
                <w:rFonts w:ascii="Times New Roman" w:hAnsi="Times New Roman"/>
                <w:sz w:val="20"/>
                <w:szCs w:val="20"/>
              </w:rPr>
            </w:pPr>
            <w:r w:rsidRPr="00317F4B">
              <w:rPr>
                <w:rFonts w:ascii="Times New Roman" w:hAnsi="Times New Roman"/>
                <w:sz w:val="20"/>
                <w:szCs w:val="20"/>
              </w:rPr>
              <w:t>0</w:t>
            </w:r>
          </w:p>
        </w:tc>
      </w:tr>
      <w:tr w:rsidR="00D52273" w:rsidRPr="00350A0A" w:rsidTr="006A21DF">
        <w:trPr>
          <w:trHeight w:val="306"/>
        </w:trPr>
        <w:tc>
          <w:tcPr>
            <w:tcW w:w="8472" w:type="dxa"/>
          </w:tcPr>
          <w:p w:rsidR="00D52273" w:rsidRPr="00317F4B" w:rsidRDefault="00DD6415" w:rsidP="0046742E">
            <w:pPr>
              <w:pStyle w:val="Odsekzoznamu"/>
              <w:numPr>
                <w:ilvl w:val="0"/>
                <w:numId w:val="13"/>
              </w:numPr>
              <w:spacing w:after="0" w:line="240" w:lineRule="auto"/>
              <w:ind w:left="485" w:hanging="284"/>
              <w:rPr>
                <w:rFonts w:ascii="Times New Roman" w:hAnsi="Times New Roman"/>
                <w:sz w:val="20"/>
                <w:szCs w:val="20"/>
              </w:rPr>
            </w:pPr>
            <w:r>
              <w:rPr>
                <w:rFonts w:ascii="Times New Roman" w:hAnsi="Times New Roman"/>
                <w:sz w:val="20"/>
                <w:szCs w:val="20"/>
              </w:rPr>
              <w:t>Pomoc, darovanie a delenie sa</w:t>
            </w:r>
          </w:p>
        </w:tc>
        <w:tc>
          <w:tcPr>
            <w:tcW w:w="708" w:type="dxa"/>
          </w:tcPr>
          <w:p w:rsidR="00D52273" w:rsidRPr="00317F4B" w:rsidRDefault="00FE07BB" w:rsidP="00CF0313">
            <w:pPr>
              <w:spacing w:after="0" w:line="240" w:lineRule="auto"/>
              <w:jc w:val="center"/>
              <w:rPr>
                <w:rFonts w:ascii="Times New Roman" w:hAnsi="Times New Roman"/>
                <w:sz w:val="20"/>
                <w:szCs w:val="20"/>
              </w:rPr>
            </w:pPr>
            <w:r w:rsidRPr="00317F4B">
              <w:rPr>
                <w:rFonts w:ascii="Times New Roman" w:hAnsi="Times New Roman"/>
                <w:sz w:val="20"/>
                <w:szCs w:val="20"/>
              </w:rPr>
              <w:t>10</w:t>
            </w:r>
          </w:p>
        </w:tc>
        <w:tc>
          <w:tcPr>
            <w:tcW w:w="709" w:type="dxa"/>
          </w:tcPr>
          <w:p w:rsidR="00D52273" w:rsidRPr="00317F4B" w:rsidRDefault="001648C2" w:rsidP="00CF0313">
            <w:pPr>
              <w:spacing w:after="0" w:line="240" w:lineRule="auto"/>
              <w:jc w:val="center"/>
              <w:rPr>
                <w:rFonts w:ascii="Times New Roman" w:hAnsi="Times New Roman"/>
                <w:sz w:val="20"/>
                <w:szCs w:val="20"/>
              </w:rPr>
            </w:pPr>
            <w:r w:rsidRPr="00317F4B">
              <w:rPr>
                <w:rFonts w:ascii="Times New Roman" w:hAnsi="Times New Roman"/>
                <w:sz w:val="20"/>
                <w:szCs w:val="20"/>
              </w:rPr>
              <w:t>0</w:t>
            </w:r>
          </w:p>
        </w:tc>
      </w:tr>
      <w:tr w:rsidR="00D52273" w:rsidRPr="00350A0A" w:rsidTr="006A21DF">
        <w:trPr>
          <w:trHeight w:val="306"/>
        </w:trPr>
        <w:tc>
          <w:tcPr>
            <w:tcW w:w="8472" w:type="dxa"/>
          </w:tcPr>
          <w:p w:rsidR="00D52273" w:rsidRPr="00317F4B" w:rsidRDefault="007E4519" w:rsidP="00DD6415">
            <w:pPr>
              <w:pStyle w:val="Odsekzoznamu"/>
              <w:numPr>
                <w:ilvl w:val="0"/>
                <w:numId w:val="13"/>
              </w:numPr>
              <w:spacing w:after="0" w:line="240" w:lineRule="auto"/>
              <w:ind w:left="485" w:hanging="284"/>
              <w:rPr>
                <w:rFonts w:ascii="Times New Roman" w:hAnsi="Times New Roman"/>
                <w:sz w:val="20"/>
                <w:szCs w:val="20"/>
              </w:rPr>
            </w:pPr>
            <w:r w:rsidRPr="00317F4B">
              <w:rPr>
                <w:rFonts w:ascii="Times New Roman" w:hAnsi="Times New Roman"/>
                <w:sz w:val="20"/>
                <w:szCs w:val="20"/>
              </w:rPr>
              <w:t xml:space="preserve">Naša </w:t>
            </w:r>
            <w:r w:rsidR="00DD6415">
              <w:rPr>
                <w:rFonts w:ascii="Times New Roman" w:hAnsi="Times New Roman"/>
                <w:sz w:val="20"/>
                <w:szCs w:val="20"/>
              </w:rPr>
              <w:t>škola</w:t>
            </w:r>
          </w:p>
        </w:tc>
        <w:tc>
          <w:tcPr>
            <w:tcW w:w="708" w:type="dxa"/>
          </w:tcPr>
          <w:p w:rsidR="00D52273" w:rsidRPr="00317F4B" w:rsidRDefault="00FE07BB" w:rsidP="00CF0313">
            <w:pPr>
              <w:spacing w:after="0" w:line="240" w:lineRule="auto"/>
              <w:jc w:val="center"/>
              <w:rPr>
                <w:rFonts w:ascii="Times New Roman" w:hAnsi="Times New Roman"/>
                <w:sz w:val="20"/>
                <w:szCs w:val="20"/>
              </w:rPr>
            </w:pPr>
            <w:r w:rsidRPr="00317F4B">
              <w:rPr>
                <w:rFonts w:ascii="Times New Roman" w:hAnsi="Times New Roman"/>
                <w:sz w:val="20"/>
                <w:szCs w:val="20"/>
              </w:rPr>
              <w:t>8</w:t>
            </w:r>
          </w:p>
        </w:tc>
        <w:tc>
          <w:tcPr>
            <w:tcW w:w="709" w:type="dxa"/>
          </w:tcPr>
          <w:p w:rsidR="00D52273" w:rsidRPr="00317F4B" w:rsidRDefault="001648C2" w:rsidP="00CF0313">
            <w:pPr>
              <w:spacing w:after="0" w:line="240" w:lineRule="auto"/>
              <w:jc w:val="center"/>
              <w:rPr>
                <w:rFonts w:ascii="Times New Roman" w:hAnsi="Times New Roman"/>
                <w:sz w:val="20"/>
                <w:szCs w:val="20"/>
              </w:rPr>
            </w:pPr>
            <w:r w:rsidRPr="00317F4B">
              <w:rPr>
                <w:rFonts w:ascii="Times New Roman" w:hAnsi="Times New Roman"/>
                <w:sz w:val="20"/>
                <w:szCs w:val="20"/>
              </w:rPr>
              <w:t>0</w:t>
            </w:r>
          </w:p>
        </w:tc>
      </w:tr>
      <w:tr w:rsidR="00CE0C4A" w:rsidRPr="00350A0A" w:rsidTr="00E22868">
        <w:trPr>
          <w:trHeight w:val="324"/>
        </w:trPr>
        <w:tc>
          <w:tcPr>
            <w:tcW w:w="8472" w:type="dxa"/>
          </w:tcPr>
          <w:p w:rsidR="00CE0C4A" w:rsidRPr="00317F4B" w:rsidRDefault="004269F6" w:rsidP="004F5F5A">
            <w:pPr>
              <w:spacing w:after="0" w:line="240" w:lineRule="auto"/>
              <w:jc w:val="right"/>
              <w:rPr>
                <w:rFonts w:ascii="Times New Roman" w:hAnsi="Times New Roman"/>
                <w:b/>
                <w:sz w:val="20"/>
                <w:szCs w:val="20"/>
              </w:rPr>
            </w:pPr>
            <w:r w:rsidRPr="00317F4B">
              <w:rPr>
                <w:rFonts w:ascii="Times New Roman" w:hAnsi="Times New Roman"/>
                <w:b/>
                <w:sz w:val="20"/>
                <w:szCs w:val="20"/>
              </w:rPr>
              <w:t xml:space="preserve"> </w:t>
            </w:r>
            <w:r w:rsidR="00CE0C4A" w:rsidRPr="00317F4B">
              <w:rPr>
                <w:rFonts w:ascii="Times New Roman" w:hAnsi="Times New Roman"/>
                <w:b/>
                <w:sz w:val="20"/>
                <w:szCs w:val="20"/>
              </w:rPr>
              <w:t>Spolu:</w:t>
            </w:r>
          </w:p>
        </w:tc>
        <w:tc>
          <w:tcPr>
            <w:tcW w:w="1417" w:type="dxa"/>
            <w:gridSpan w:val="2"/>
          </w:tcPr>
          <w:p w:rsidR="00CE0C4A" w:rsidRPr="00317F4B" w:rsidRDefault="001648C2" w:rsidP="00CE0C4A">
            <w:pPr>
              <w:spacing w:after="0" w:line="240" w:lineRule="auto"/>
              <w:jc w:val="center"/>
              <w:rPr>
                <w:rFonts w:ascii="Times New Roman" w:hAnsi="Times New Roman"/>
                <w:b/>
                <w:sz w:val="20"/>
                <w:szCs w:val="20"/>
              </w:rPr>
            </w:pPr>
            <w:r w:rsidRPr="00317F4B">
              <w:rPr>
                <w:rFonts w:ascii="Times New Roman" w:hAnsi="Times New Roman"/>
                <w:b/>
                <w:sz w:val="20"/>
                <w:szCs w:val="20"/>
              </w:rPr>
              <w:t>33</w:t>
            </w:r>
            <w:r w:rsidR="00CE0C4A" w:rsidRPr="00317F4B">
              <w:rPr>
                <w:rFonts w:ascii="Times New Roman" w:hAnsi="Times New Roman"/>
                <w:b/>
                <w:sz w:val="20"/>
                <w:szCs w:val="20"/>
              </w:rPr>
              <w:t xml:space="preserve"> hodín</w:t>
            </w:r>
          </w:p>
        </w:tc>
      </w:tr>
    </w:tbl>
    <w:p w:rsidR="00350A0A" w:rsidRPr="00350A0A" w:rsidRDefault="00FA33CB" w:rsidP="00317F4B">
      <w:pPr>
        <w:tabs>
          <w:tab w:val="left" w:pos="2057"/>
        </w:tabs>
        <w:rPr>
          <w:rFonts w:ascii="Times New Roman" w:hAnsi="Times New Roman"/>
          <w:sz w:val="20"/>
          <w:szCs w:val="20"/>
        </w:rPr>
      </w:pPr>
      <w:r>
        <w:rPr>
          <w:rFonts w:ascii="Times New Roman" w:hAnsi="Times New Roman"/>
          <w:sz w:val="20"/>
          <w:szCs w:val="20"/>
        </w:rPr>
        <w:tab/>
      </w:r>
    </w:p>
    <w:tbl>
      <w:tblPr>
        <w:tblpPr w:leftFromText="141" w:rightFromText="141" w:vertAnchor="text" w:tblpY="1"/>
        <w:tblOverlap w:val="neve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777"/>
        <w:gridCol w:w="2191"/>
        <w:gridCol w:w="7683"/>
        <w:gridCol w:w="2793"/>
      </w:tblGrid>
      <w:tr w:rsidR="00B55CC8" w:rsidRPr="00317F4B" w:rsidTr="00831C88">
        <w:trPr>
          <w:cantSplit/>
          <w:trHeight w:val="841"/>
        </w:trPr>
        <w:tc>
          <w:tcPr>
            <w:tcW w:w="776" w:type="dxa"/>
            <w:textDirection w:val="btLr"/>
            <w:vAlign w:val="center"/>
          </w:tcPr>
          <w:p w:rsidR="0046742E" w:rsidRPr="00317F4B" w:rsidRDefault="00831C88" w:rsidP="00A93D3A">
            <w:pPr>
              <w:tabs>
                <w:tab w:val="left" w:pos="0"/>
              </w:tabs>
              <w:spacing w:after="0" w:line="240" w:lineRule="auto"/>
              <w:ind w:left="113" w:right="113"/>
              <w:jc w:val="center"/>
              <w:rPr>
                <w:rFonts w:ascii="Times New Roman" w:hAnsi="Times New Roman"/>
                <w:b/>
                <w:sz w:val="20"/>
                <w:szCs w:val="20"/>
              </w:rPr>
            </w:pPr>
            <w:proofErr w:type="spellStart"/>
            <w:r w:rsidRPr="00317F4B">
              <w:rPr>
                <w:rFonts w:ascii="Times New Roman" w:hAnsi="Times New Roman"/>
                <w:b/>
                <w:sz w:val="20"/>
                <w:szCs w:val="20"/>
              </w:rPr>
              <w:t>i</w:t>
            </w:r>
            <w:r w:rsidR="0046742E" w:rsidRPr="00317F4B">
              <w:rPr>
                <w:rFonts w:ascii="Times New Roman" w:hAnsi="Times New Roman"/>
                <w:b/>
                <w:sz w:val="20"/>
                <w:szCs w:val="20"/>
              </w:rPr>
              <w:t>ŠVP</w:t>
            </w:r>
            <w:proofErr w:type="spellEnd"/>
          </w:p>
        </w:tc>
        <w:tc>
          <w:tcPr>
            <w:tcW w:w="777" w:type="dxa"/>
            <w:textDirection w:val="btLr"/>
            <w:vAlign w:val="center"/>
          </w:tcPr>
          <w:p w:rsidR="0046742E" w:rsidRPr="00317F4B" w:rsidRDefault="00831C88" w:rsidP="00A93D3A">
            <w:pPr>
              <w:tabs>
                <w:tab w:val="left" w:pos="0"/>
              </w:tabs>
              <w:spacing w:after="0" w:line="240" w:lineRule="auto"/>
              <w:ind w:left="113" w:right="113"/>
              <w:jc w:val="center"/>
              <w:rPr>
                <w:rFonts w:ascii="Times New Roman" w:hAnsi="Times New Roman"/>
                <w:b/>
                <w:sz w:val="20"/>
                <w:szCs w:val="20"/>
              </w:rPr>
            </w:pPr>
            <w:proofErr w:type="spellStart"/>
            <w:r w:rsidRPr="00317F4B">
              <w:rPr>
                <w:rFonts w:ascii="Times New Roman" w:hAnsi="Times New Roman"/>
                <w:b/>
                <w:sz w:val="20"/>
                <w:szCs w:val="20"/>
              </w:rPr>
              <w:t>i</w:t>
            </w:r>
            <w:r w:rsidR="0046742E" w:rsidRPr="00317F4B">
              <w:rPr>
                <w:rFonts w:ascii="Times New Roman" w:hAnsi="Times New Roman"/>
                <w:b/>
                <w:sz w:val="20"/>
                <w:szCs w:val="20"/>
              </w:rPr>
              <w:t>ŠkVP</w:t>
            </w:r>
            <w:proofErr w:type="spellEnd"/>
          </w:p>
        </w:tc>
        <w:tc>
          <w:tcPr>
            <w:tcW w:w="2191" w:type="dxa"/>
            <w:tcBorders>
              <w:bottom w:val="single" w:sz="4" w:space="0" w:color="000000"/>
            </w:tcBorders>
            <w:vAlign w:val="center"/>
          </w:tcPr>
          <w:p w:rsidR="0046742E" w:rsidRPr="00317F4B" w:rsidRDefault="0046742E" w:rsidP="00A93D3A">
            <w:pPr>
              <w:spacing w:after="0" w:line="240" w:lineRule="auto"/>
              <w:jc w:val="center"/>
              <w:rPr>
                <w:rFonts w:ascii="Times New Roman" w:hAnsi="Times New Roman"/>
                <w:b/>
                <w:sz w:val="20"/>
                <w:szCs w:val="20"/>
              </w:rPr>
            </w:pPr>
            <w:r w:rsidRPr="00317F4B">
              <w:rPr>
                <w:rFonts w:ascii="Times New Roman" w:hAnsi="Times New Roman"/>
                <w:b/>
                <w:sz w:val="20"/>
                <w:szCs w:val="20"/>
              </w:rPr>
              <w:t>Obsahový štandard</w:t>
            </w:r>
          </w:p>
          <w:p w:rsidR="0046742E" w:rsidRPr="00317F4B" w:rsidRDefault="0046742E" w:rsidP="00A93D3A">
            <w:pPr>
              <w:spacing w:after="0" w:line="240" w:lineRule="auto"/>
              <w:jc w:val="center"/>
              <w:rPr>
                <w:rFonts w:ascii="Times New Roman" w:hAnsi="Times New Roman"/>
                <w:b/>
                <w:sz w:val="20"/>
                <w:szCs w:val="20"/>
              </w:rPr>
            </w:pPr>
            <w:r w:rsidRPr="00317F4B">
              <w:rPr>
                <w:rFonts w:ascii="Times New Roman" w:hAnsi="Times New Roman"/>
                <w:b/>
                <w:sz w:val="20"/>
                <w:szCs w:val="20"/>
              </w:rPr>
              <w:t>Téma</w:t>
            </w:r>
          </w:p>
        </w:tc>
        <w:tc>
          <w:tcPr>
            <w:tcW w:w="7683" w:type="dxa"/>
            <w:tcBorders>
              <w:bottom w:val="single" w:sz="4" w:space="0" w:color="000000"/>
            </w:tcBorders>
            <w:vAlign w:val="center"/>
          </w:tcPr>
          <w:p w:rsidR="0046742E" w:rsidRPr="00317F4B" w:rsidRDefault="0046742E" w:rsidP="00A93D3A">
            <w:pPr>
              <w:spacing w:after="0" w:line="240" w:lineRule="auto"/>
              <w:jc w:val="center"/>
              <w:rPr>
                <w:rFonts w:ascii="Times New Roman" w:hAnsi="Times New Roman"/>
                <w:b/>
                <w:sz w:val="20"/>
                <w:szCs w:val="20"/>
              </w:rPr>
            </w:pPr>
            <w:r w:rsidRPr="00317F4B">
              <w:rPr>
                <w:rFonts w:ascii="Times New Roman" w:hAnsi="Times New Roman"/>
                <w:b/>
                <w:sz w:val="20"/>
                <w:szCs w:val="20"/>
              </w:rPr>
              <w:t>Výkonový štandard</w:t>
            </w:r>
          </w:p>
          <w:p w:rsidR="0046742E" w:rsidRPr="00317F4B" w:rsidRDefault="0046742E" w:rsidP="00A93D3A">
            <w:pPr>
              <w:spacing w:after="0" w:line="240" w:lineRule="auto"/>
              <w:jc w:val="center"/>
              <w:rPr>
                <w:rFonts w:ascii="Times New Roman" w:hAnsi="Times New Roman"/>
                <w:b/>
                <w:sz w:val="20"/>
                <w:szCs w:val="20"/>
              </w:rPr>
            </w:pPr>
            <w:r w:rsidRPr="00317F4B">
              <w:rPr>
                <w:rFonts w:ascii="Times New Roman" w:hAnsi="Times New Roman"/>
                <w:b/>
                <w:sz w:val="20"/>
                <w:szCs w:val="20"/>
              </w:rPr>
              <w:t>Žiak vie:</w:t>
            </w:r>
          </w:p>
        </w:tc>
        <w:tc>
          <w:tcPr>
            <w:tcW w:w="2793" w:type="dxa"/>
            <w:tcBorders>
              <w:bottom w:val="single" w:sz="4" w:space="0" w:color="000000"/>
            </w:tcBorders>
          </w:tcPr>
          <w:p w:rsidR="0046742E" w:rsidRPr="00317F4B" w:rsidRDefault="0046742E" w:rsidP="00A93D3A">
            <w:pPr>
              <w:spacing w:after="0" w:line="240" w:lineRule="auto"/>
              <w:jc w:val="center"/>
              <w:rPr>
                <w:rFonts w:ascii="Times New Roman" w:hAnsi="Times New Roman"/>
                <w:b/>
                <w:sz w:val="20"/>
                <w:szCs w:val="20"/>
              </w:rPr>
            </w:pPr>
            <w:r w:rsidRPr="00317F4B">
              <w:rPr>
                <w:rFonts w:ascii="Times New Roman" w:hAnsi="Times New Roman"/>
                <w:b/>
                <w:sz w:val="20"/>
                <w:szCs w:val="20"/>
              </w:rPr>
              <w:t>Prierezové témy</w:t>
            </w:r>
          </w:p>
          <w:p w:rsidR="0046742E" w:rsidRPr="00317F4B" w:rsidRDefault="0046742E" w:rsidP="00A93D3A">
            <w:pPr>
              <w:spacing w:after="0" w:line="240" w:lineRule="auto"/>
              <w:jc w:val="center"/>
              <w:rPr>
                <w:rFonts w:ascii="Times New Roman" w:hAnsi="Times New Roman"/>
                <w:b/>
                <w:i/>
                <w:sz w:val="20"/>
                <w:szCs w:val="20"/>
              </w:rPr>
            </w:pPr>
            <w:proofErr w:type="spellStart"/>
            <w:r w:rsidRPr="00317F4B">
              <w:rPr>
                <w:rFonts w:ascii="Times New Roman" w:hAnsi="Times New Roman"/>
                <w:b/>
                <w:i/>
                <w:sz w:val="20"/>
                <w:szCs w:val="20"/>
              </w:rPr>
              <w:t>Medzipredmetové</w:t>
            </w:r>
            <w:proofErr w:type="spellEnd"/>
            <w:r w:rsidRPr="00317F4B">
              <w:rPr>
                <w:rFonts w:ascii="Times New Roman" w:hAnsi="Times New Roman"/>
                <w:b/>
                <w:i/>
                <w:sz w:val="20"/>
                <w:szCs w:val="20"/>
              </w:rPr>
              <w:t xml:space="preserve"> vzťahy</w:t>
            </w:r>
          </w:p>
        </w:tc>
      </w:tr>
      <w:tr w:rsidR="00D52273" w:rsidRPr="00317F4B" w:rsidTr="001648C2">
        <w:trPr>
          <w:trHeight w:hRule="exact" w:val="567"/>
        </w:trPr>
        <w:tc>
          <w:tcPr>
            <w:tcW w:w="1553" w:type="dxa"/>
            <w:gridSpan w:val="2"/>
            <w:shd w:val="clear" w:color="auto" w:fill="D9D9D9"/>
            <w:vAlign w:val="center"/>
          </w:tcPr>
          <w:p w:rsidR="00D52273" w:rsidRPr="00317F4B" w:rsidRDefault="00D52273" w:rsidP="00A93D3A">
            <w:pPr>
              <w:pStyle w:val="Odsekzoznamu"/>
              <w:tabs>
                <w:tab w:val="left" w:pos="0"/>
                <w:tab w:val="center" w:pos="284"/>
              </w:tabs>
              <w:spacing w:after="0" w:line="240" w:lineRule="auto"/>
              <w:ind w:hanging="720"/>
              <w:jc w:val="center"/>
              <w:rPr>
                <w:rFonts w:ascii="Times New Roman" w:hAnsi="Times New Roman"/>
                <w:sz w:val="20"/>
                <w:szCs w:val="20"/>
              </w:rPr>
            </w:pPr>
          </w:p>
        </w:tc>
        <w:tc>
          <w:tcPr>
            <w:tcW w:w="12667" w:type="dxa"/>
            <w:gridSpan w:val="3"/>
            <w:shd w:val="clear" w:color="auto" w:fill="D9D9D9"/>
            <w:vAlign w:val="center"/>
          </w:tcPr>
          <w:p w:rsidR="00D52273" w:rsidRPr="00317F4B" w:rsidRDefault="00ED45CA" w:rsidP="00A93D3A">
            <w:pPr>
              <w:spacing w:after="0" w:line="240" w:lineRule="auto"/>
              <w:rPr>
                <w:rFonts w:ascii="Times New Roman" w:hAnsi="Times New Roman"/>
                <w:b/>
                <w:sz w:val="20"/>
                <w:szCs w:val="20"/>
              </w:rPr>
            </w:pPr>
            <w:r w:rsidRPr="00317F4B">
              <w:rPr>
                <w:rFonts w:ascii="Times New Roman" w:hAnsi="Times New Roman"/>
                <w:b/>
                <w:sz w:val="20"/>
                <w:szCs w:val="20"/>
              </w:rPr>
              <w:t>Postoje a spôsobilosti v medziľudských vzťahoch</w:t>
            </w:r>
          </w:p>
        </w:tc>
      </w:tr>
      <w:tr w:rsidR="00BE4FDB" w:rsidRPr="00317F4B" w:rsidTr="001648C2">
        <w:trPr>
          <w:trHeight w:val="314"/>
        </w:trPr>
        <w:tc>
          <w:tcPr>
            <w:tcW w:w="776" w:type="dxa"/>
            <w:tcBorders>
              <w:bottom w:val="single" w:sz="4" w:space="0" w:color="auto"/>
            </w:tcBorders>
            <w:vAlign w:val="center"/>
          </w:tcPr>
          <w:p w:rsidR="00317F4B" w:rsidRDefault="00317F4B" w:rsidP="00A93D3A">
            <w:pPr>
              <w:tabs>
                <w:tab w:val="left" w:pos="0"/>
                <w:tab w:val="center" w:pos="284"/>
              </w:tabs>
              <w:spacing w:after="0" w:line="240" w:lineRule="auto"/>
              <w:ind w:left="360"/>
              <w:jc w:val="center"/>
              <w:rPr>
                <w:rFonts w:ascii="Times New Roman" w:hAnsi="Times New Roman"/>
                <w:sz w:val="20"/>
                <w:szCs w:val="20"/>
              </w:rPr>
            </w:pPr>
          </w:p>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1</w:t>
            </w:r>
          </w:p>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p>
        </w:tc>
        <w:tc>
          <w:tcPr>
            <w:tcW w:w="777" w:type="dxa"/>
            <w:tcBorders>
              <w:bottom w:val="single" w:sz="4" w:space="0" w:color="auto"/>
            </w:tcBorders>
            <w:vAlign w:val="center"/>
          </w:tcPr>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Borders>
              <w:bottom w:val="single" w:sz="4" w:space="0" w:color="auto"/>
            </w:tcBorders>
          </w:tcPr>
          <w:p w:rsidR="00BE4FDB" w:rsidRPr="00317F4B" w:rsidRDefault="00BE4FDB" w:rsidP="00A93D3A">
            <w:pPr>
              <w:rPr>
                <w:rFonts w:ascii="Times New Roman" w:hAnsi="Times New Roman"/>
                <w:sz w:val="20"/>
                <w:szCs w:val="20"/>
              </w:rPr>
            </w:pPr>
          </w:p>
          <w:p w:rsidR="00BE4FDB" w:rsidRPr="00317F4B" w:rsidRDefault="00BE4FDB" w:rsidP="00A93D3A">
            <w:pPr>
              <w:rPr>
                <w:rFonts w:ascii="Times New Roman" w:hAnsi="Times New Roman"/>
                <w:sz w:val="20"/>
                <w:szCs w:val="20"/>
              </w:rPr>
            </w:pPr>
            <w:r w:rsidRPr="00317F4B">
              <w:rPr>
                <w:rFonts w:ascii="Times New Roman" w:hAnsi="Times New Roman"/>
                <w:sz w:val="20"/>
                <w:szCs w:val="20"/>
              </w:rPr>
              <w:t>Pravda v živote ľudí</w:t>
            </w:r>
          </w:p>
        </w:tc>
        <w:tc>
          <w:tcPr>
            <w:tcW w:w="7683" w:type="dxa"/>
            <w:vMerge w:val="restart"/>
          </w:tcPr>
          <w:p w:rsidR="00BE4FDB" w:rsidRPr="00317F4B" w:rsidRDefault="00BE4FDB" w:rsidP="001648C2">
            <w:pPr>
              <w:pStyle w:val="Default"/>
              <w:spacing w:line="276" w:lineRule="auto"/>
              <w:ind w:left="720"/>
              <w:rPr>
                <w:sz w:val="20"/>
                <w:szCs w:val="20"/>
              </w:rPr>
            </w:pPr>
          </w:p>
          <w:p w:rsidR="00BE4FDB" w:rsidRPr="00317F4B" w:rsidRDefault="00BE4FDB" w:rsidP="001648C2">
            <w:pPr>
              <w:pStyle w:val="Default"/>
              <w:numPr>
                <w:ilvl w:val="0"/>
                <w:numId w:val="27"/>
              </w:numPr>
              <w:spacing w:line="276" w:lineRule="auto"/>
              <w:rPr>
                <w:sz w:val="20"/>
                <w:szCs w:val="20"/>
              </w:rPr>
            </w:pPr>
            <w:proofErr w:type="spellStart"/>
            <w:r w:rsidRPr="00317F4B">
              <w:rPr>
                <w:sz w:val="20"/>
                <w:szCs w:val="20"/>
              </w:rPr>
              <w:t>vyhodnotiť</w:t>
            </w:r>
            <w:proofErr w:type="spellEnd"/>
            <w:r w:rsidRPr="00317F4B">
              <w:rPr>
                <w:sz w:val="20"/>
                <w:szCs w:val="20"/>
              </w:rPr>
              <w:t xml:space="preserve"> </w:t>
            </w:r>
            <w:proofErr w:type="spellStart"/>
            <w:r w:rsidRPr="00317F4B">
              <w:rPr>
                <w:sz w:val="20"/>
                <w:szCs w:val="20"/>
              </w:rPr>
              <w:t>pravdivé</w:t>
            </w:r>
            <w:proofErr w:type="spellEnd"/>
            <w:r w:rsidRPr="00317F4B">
              <w:rPr>
                <w:sz w:val="20"/>
                <w:szCs w:val="20"/>
              </w:rPr>
              <w:t xml:space="preserve"> </w:t>
            </w:r>
            <w:proofErr w:type="spellStart"/>
            <w:r w:rsidRPr="00317F4B">
              <w:rPr>
                <w:sz w:val="20"/>
                <w:szCs w:val="20"/>
              </w:rPr>
              <w:t>informácie</w:t>
            </w:r>
            <w:proofErr w:type="spellEnd"/>
            <w:r w:rsidRPr="00317F4B">
              <w:rPr>
                <w:sz w:val="20"/>
                <w:szCs w:val="20"/>
              </w:rPr>
              <w:t xml:space="preserve"> o </w:t>
            </w:r>
            <w:proofErr w:type="spellStart"/>
            <w:r w:rsidRPr="00317F4B">
              <w:rPr>
                <w:sz w:val="20"/>
                <w:szCs w:val="20"/>
              </w:rPr>
              <w:t>sebe</w:t>
            </w:r>
            <w:proofErr w:type="spellEnd"/>
            <w:r w:rsidRPr="00317F4B">
              <w:rPr>
                <w:sz w:val="20"/>
                <w:szCs w:val="20"/>
              </w:rPr>
              <w:t xml:space="preserve">, </w:t>
            </w:r>
          </w:p>
          <w:p w:rsidR="00BE4FDB" w:rsidRPr="00317F4B" w:rsidRDefault="00BE4FDB" w:rsidP="00BE4FDB">
            <w:pPr>
              <w:pStyle w:val="Default"/>
              <w:spacing w:line="276" w:lineRule="auto"/>
              <w:ind w:left="720"/>
              <w:rPr>
                <w:sz w:val="20"/>
                <w:szCs w:val="20"/>
              </w:rPr>
            </w:pPr>
          </w:p>
          <w:p w:rsidR="00BE4FDB" w:rsidRPr="00317F4B" w:rsidRDefault="00BE4FDB" w:rsidP="00BE4FDB">
            <w:pPr>
              <w:pStyle w:val="Default"/>
              <w:numPr>
                <w:ilvl w:val="0"/>
                <w:numId w:val="27"/>
              </w:numPr>
              <w:spacing w:line="276" w:lineRule="auto"/>
              <w:rPr>
                <w:sz w:val="20"/>
                <w:szCs w:val="20"/>
              </w:rPr>
            </w:pPr>
            <w:proofErr w:type="spellStart"/>
            <w:r w:rsidRPr="00317F4B">
              <w:rPr>
                <w:sz w:val="20"/>
                <w:szCs w:val="20"/>
              </w:rPr>
              <w:t>preveriť</w:t>
            </w:r>
            <w:proofErr w:type="spellEnd"/>
            <w:r w:rsidRPr="00317F4B">
              <w:rPr>
                <w:sz w:val="20"/>
                <w:szCs w:val="20"/>
              </w:rPr>
              <w:t xml:space="preserve"> </w:t>
            </w:r>
            <w:proofErr w:type="spellStart"/>
            <w:r w:rsidRPr="00317F4B">
              <w:rPr>
                <w:sz w:val="20"/>
                <w:szCs w:val="20"/>
              </w:rPr>
              <w:t>si</w:t>
            </w:r>
            <w:proofErr w:type="spellEnd"/>
            <w:r w:rsidRPr="00317F4B">
              <w:rPr>
                <w:sz w:val="20"/>
                <w:szCs w:val="20"/>
              </w:rPr>
              <w:t xml:space="preserve"> </w:t>
            </w:r>
            <w:proofErr w:type="spellStart"/>
            <w:r w:rsidRPr="00317F4B">
              <w:rPr>
                <w:sz w:val="20"/>
                <w:szCs w:val="20"/>
              </w:rPr>
              <w:t>informácie</w:t>
            </w:r>
            <w:proofErr w:type="spellEnd"/>
            <w:r w:rsidRPr="00317F4B">
              <w:rPr>
                <w:sz w:val="20"/>
                <w:szCs w:val="20"/>
              </w:rPr>
              <w:t xml:space="preserve"> o </w:t>
            </w:r>
            <w:proofErr w:type="spellStart"/>
            <w:r w:rsidRPr="00317F4B">
              <w:rPr>
                <w:sz w:val="20"/>
                <w:szCs w:val="20"/>
              </w:rPr>
              <w:t>iných</w:t>
            </w:r>
            <w:proofErr w:type="spellEnd"/>
            <w:r w:rsidRPr="00317F4B">
              <w:rPr>
                <w:sz w:val="20"/>
                <w:szCs w:val="20"/>
              </w:rPr>
              <w:t xml:space="preserve">, </w:t>
            </w:r>
          </w:p>
          <w:p w:rsidR="00BE4FDB" w:rsidRPr="00317F4B" w:rsidRDefault="00BE4FDB" w:rsidP="00BE4FDB">
            <w:pPr>
              <w:pStyle w:val="Default"/>
              <w:spacing w:line="276" w:lineRule="auto"/>
              <w:rPr>
                <w:sz w:val="20"/>
                <w:szCs w:val="20"/>
              </w:rPr>
            </w:pPr>
          </w:p>
          <w:p w:rsidR="00BE4FDB" w:rsidRPr="00317F4B" w:rsidRDefault="00BE4FDB" w:rsidP="00BE4FDB">
            <w:pPr>
              <w:pStyle w:val="Default"/>
              <w:numPr>
                <w:ilvl w:val="0"/>
                <w:numId w:val="27"/>
              </w:numPr>
              <w:spacing w:line="276" w:lineRule="auto"/>
              <w:rPr>
                <w:sz w:val="20"/>
                <w:szCs w:val="20"/>
              </w:rPr>
            </w:pPr>
            <w:proofErr w:type="spellStart"/>
            <w:r w:rsidRPr="00317F4B">
              <w:rPr>
                <w:sz w:val="20"/>
                <w:szCs w:val="20"/>
              </w:rPr>
              <w:t>rozpoznať</w:t>
            </w:r>
            <w:proofErr w:type="spellEnd"/>
            <w:r w:rsidRPr="00317F4B">
              <w:rPr>
                <w:sz w:val="20"/>
                <w:szCs w:val="20"/>
              </w:rPr>
              <w:t xml:space="preserve"> </w:t>
            </w:r>
            <w:proofErr w:type="spellStart"/>
            <w:r w:rsidRPr="00317F4B">
              <w:rPr>
                <w:sz w:val="20"/>
                <w:szCs w:val="20"/>
              </w:rPr>
              <w:t>rizikové</w:t>
            </w:r>
            <w:proofErr w:type="spellEnd"/>
            <w:r w:rsidRPr="00317F4B">
              <w:rPr>
                <w:sz w:val="20"/>
                <w:szCs w:val="20"/>
              </w:rPr>
              <w:t xml:space="preserve"> </w:t>
            </w:r>
            <w:proofErr w:type="spellStart"/>
            <w:r w:rsidRPr="00317F4B">
              <w:rPr>
                <w:sz w:val="20"/>
                <w:szCs w:val="20"/>
              </w:rPr>
              <w:t>situácie</w:t>
            </w:r>
            <w:proofErr w:type="spellEnd"/>
            <w:r w:rsidRPr="00317F4B">
              <w:rPr>
                <w:sz w:val="20"/>
                <w:szCs w:val="20"/>
              </w:rPr>
              <w:t xml:space="preserve"> a </w:t>
            </w:r>
            <w:proofErr w:type="spellStart"/>
            <w:r w:rsidRPr="00317F4B">
              <w:rPr>
                <w:sz w:val="20"/>
                <w:szCs w:val="20"/>
              </w:rPr>
              <w:t>negatívne</w:t>
            </w:r>
            <w:proofErr w:type="spellEnd"/>
            <w:r w:rsidRPr="00317F4B">
              <w:rPr>
                <w:sz w:val="20"/>
                <w:szCs w:val="20"/>
              </w:rPr>
              <w:t xml:space="preserve"> </w:t>
            </w:r>
            <w:proofErr w:type="spellStart"/>
            <w:r w:rsidRPr="00317F4B">
              <w:rPr>
                <w:sz w:val="20"/>
                <w:szCs w:val="20"/>
              </w:rPr>
              <w:t>ponuky</w:t>
            </w:r>
            <w:proofErr w:type="spellEnd"/>
            <w:r w:rsidRPr="00317F4B">
              <w:rPr>
                <w:sz w:val="20"/>
                <w:szCs w:val="20"/>
              </w:rPr>
              <w:t xml:space="preserve">, </w:t>
            </w:r>
          </w:p>
          <w:p w:rsidR="00BE4FDB" w:rsidRPr="00317F4B" w:rsidRDefault="00BE4FDB" w:rsidP="00BE4FDB">
            <w:pPr>
              <w:pStyle w:val="Default"/>
              <w:spacing w:line="276" w:lineRule="auto"/>
              <w:rPr>
                <w:sz w:val="20"/>
                <w:szCs w:val="20"/>
              </w:rPr>
            </w:pPr>
          </w:p>
          <w:p w:rsidR="00BE4FDB" w:rsidRPr="00317F4B" w:rsidRDefault="00BE4FDB" w:rsidP="00BE4FDB">
            <w:pPr>
              <w:pStyle w:val="Default"/>
              <w:numPr>
                <w:ilvl w:val="0"/>
                <w:numId w:val="27"/>
              </w:numPr>
              <w:spacing w:line="276" w:lineRule="auto"/>
              <w:rPr>
                <w:sz w:val="20"/>
                <w:szCs w:val="20"/>
              </w:rPr>
            </w:pPr>
            <w:proofErr w:type="spellStart"/>
            <w:r w:rsidRPr="00317F4B">
              <w:rPr>
                <w:sz w:val="20"/>
                <w:szCs w:val="20"/>
              </w:rPr>
              <w:t>zahrať</w:t>
            </w:r>
            <w:proofErr w:type="spellEnd"/>
            <w:r w:rsidRPr="00317F4B">
              <w:rPr>
                <w:sz w:val="20"/>
                <w:szCs w:val="20"/>
              </w:rPr>
              <w:t xml:space="preserve"> </w:t>
            </w:r>
            <w:proofErr w:type="spellStart"/>
            <w:r w:rsidRPr="00317F4B">
              <w:rPr>
                <w:sz w:val="20"/>
                <w:szCs w:val="20"/>
              </w:rPr>
              <w:t>formou</w:t>
            </w:r>
            <w:proofErr w:type="spellEnd"/>
            <w:r w:rsidRPr="00317F4B">
              <w:rPr>
                <w:sz w:val="20"/>
                <w:szCs w:val="20"/>
              </w:rPr>
              <w:t xml:space="preserve"> </w:t>
            </w:r>
            <w:proofErr w:type="spellStart"/>
            <w:r w:rsidRPr="00317F4B">
              <w:rPr>
                <w:sz w:val="20"/>
                <w:szCs w:val="20"/>
              </w:rPr>
              <w:t>scénky</w:t>
            </w:r>
            <w:proofErr w:type="spellEnd"/>
            <w:r w:rsidRPr="00317F4B">
              <w:rPr>
                <w:sz w:val="20"/>
                <w:szCs w:val="20"/>
              </w:rPr>
              <w:t xml:space="preserve"> </w:t>
            </w:r>
            <w:proofErr w:type="spellStart"/>
            <w:r w:rsidRPr="00317F4B">
              <w:rPr>
                <w:sz w:val="20"/>
                <w:szCs w:val="20"/>
              </w:rPr>
              <w:t>situácie</w:t>
            </w:r>
            <w:proofErr w:type="spellEnd"/>
            <w:r w:rsidRPr="00317F4B">
              <w:rPr>
                <w:sz w:val="20"/>
                <w:szCs w:val="20"/>
              </w:rPr>
              <w:t xml:space="preserve"> s </w:t>
            </w:r>
            <w:proofErr w:type="spellStart"/>
            <w:r w:rsidRPr="00317F4B">
              <w:rPr>
                <w:sz w:val="20"/>
                <w:szCs w:val="20"/>
              </w:rPr>
              <w:t>negatívnymi</w:t>
            </w:r>
            <w:proofErr w:type="spellEnd"/>
            <w:r w:rsidRPr="00317F4B">
              <w:rPr>
                <w:sz w:val="20"/>
                <w:szCs w:val="20"/>
              </w:rPr>
              <w:t xml:space="preserve"> </w:t>
            </w:r>
            <w:proofErr w:type="spellStart"/>
            <w:r w:rsidRPr="00317F4B">
              <w:rPr>
                <w:sz w:val="20"/>
                <w:szCs w:val="20"/>
              </w:rPr>
              <w:t>ponukami</w:t>
            </w:r>
            <w:proofErr w:type="spellEnd"/>
            <w:r w:rsidRPr="00317F4B">
              <w:rPr>
                <w:sz w:val="20"/>
                <w:szCs w:val="20"/>
              </w:rPr>
              <w:t>,</w:t>
            </w:r>
          </w:p>
        </w:tc>
        <w:tc>
          <w:tcPr>
            <w:tcW w:w="2793" w:type="dxa"/>
            <w:vMerge w:val="restart"/>
          </w:tcPr>
          <w:p w:rsidR="00BE4FDB" w:rsidRPr="00317F4B" w:rsidRDefault="00BE4FDB" w:rsidP="00401CDC">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Osobnostný a sociálny rozvoj</w:t>
            </w:r>
          </w:p>
          <w:p w:rsidR="00BE4FDB" w:rsidRPr="00317F4B" w:rsidRDefault="00BE4FDB" w:rsidP="00401CDC">
            <w:pPr>
              <w:spacing w:after="0" w:line="240" w:lineRule="auto"/>
              <w:rPr>
                <w:rFonts w:ascii="Times New Roman" w:eastAsia="Times New Roman" w:hAnsi="Times New Roman"/>
                <w:sz w:val="20"/>
                <w:szCs w:val="20"/>
                <w:lang w:eastAsia="sk-SK"/>
              </w:rPr>
            </w:pPr>
          </w:p>
          <w:p w:rsidR="00BE4FDB" w:rsidRPr="00317F4B" w:rsidRDefault="00BE4FDB" w:rsidP="00401CDC">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Výchova k manželstvu a rodičovstvu</w:t>
            </w:r>
          </w:p>
          <w:p w:rsidR="00BE4FDB" w:rsidRPr="00317F4B" w:rsidRDefault="00BE4FDB" w:rsidP="00401CDC">
            <w:pPr>
              <w:spacing w:after="0" w:line="240" w:lineRule="auto"/>
              <w:rPr>
                <w:rFonts w:ascii="Times New Roman" w:eastAsia="Times New Roman" w:hAnsi="Times New Roman"/>
                <w:sz w:val="20"/>
                <w:szCs w:val="20"/>
                <w:lang w:eastAsia="sk-SK"/>
              </w:rPr>
            </w:pPr>
          </w:p>
          <w:p w:rsidR="00BE4FDB" w:rsidRPr="00317F4B" w:rsidRDefault="00BE4FDB" w:rsidP="00401CDC">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Environmentálna výchova</w:t>
            </w:r>
          </w:p>
          <w:p w:rsidR="00BE4FDB" w:rsidRPr="00317F4B" w:rsidRDefault="00BE4FDB" w:rsidP="00401CDC">
            <w:pPr>
              <w:spacing w:after="0" w:line="240" w:lineRule="auto"/>
              <w:rPr>
                <w:rFonts w:ascii="Times New Roman" w:eastAsia="Times New Roman" w:hAnsi="Times New Roman"/>
                <w:sz w:val="20"/>
                <w:szCs w:val="20"/>
                <w:lang w:eastAsia="sk-SK"/>
              </w:rPr>
            </w:pPr>
          </w:p>
          <w:p w:rsidR="00BE4FDB" w:rsidRPr="00317F4B" w:rsidRDefault="00BE4FDB" w:rsidP="00401CDC">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Multikultúrna výchova</w:t>
            </w:r>
          </w:p>
          <w:p w:rsidR="00BE4FDB" w:rsidRPr="00317F4B" w:rsidRDefault="00BE4FDB" w:rsidP="00401CDC">
            <w:pPr>
              <w:spacing w:after="0" w:line="240" w:lineRule="auto"/>
              <w:rPr>
                <w:rFonts w:ascii="Times New Roman" w:eastAsia="Times New Roman" w:hAnsi="Times New Roman"/>
                <w:sz w:val="20"/>
                <w:szCs w:val="20"/>
                <w:lang w:eastAsia="sk-SK"/>
              </w:rPr>
            </w:pPr>
          </w:p>
          <w:p w:rsidR="00BE4FDB" w:rsidRPr="00317F4B" w:rsidRDefault="00BE4FDB" w:rsidP="00401CDC">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Mediálna výchova</w:t>
            </w:r>
          </w:p>
          <w:p w:rsidR="00BE4FDB" w:rsidRPr="00317F4B" w:rsidRDefault="00BE4FDB" w:rsidP="00401CDC">
            <w:pPr>
              <w:spacing w:after="0" w:line="240" w:lineRule="auto"/>
              <w:rPr>
                <w:rFonts w:ascii="Times New Roman" w:eastAsia="Times New Roman" w:hAnsi="Times New Roman"/>
                <w:sz w:val="20"/>
                <w:szCs w:val="20"/>
                <w:lang w:eastAsia="sk-SK"/>
              </w:rPr>
            </w:pPr>
          </w:p>
          <w:p w:rsidR="00BE4FDB" w:rsidRPr="00317F4B" w:rsidRDefault="00BE4FDB" w:rsidP="00401CDC">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Regionálna výchova a ľudová  kultúra</w:t>
            </w:r>
          </w:p>
          <w:p w:rsidR="00BE4FDB" w:rsidRPr="00317F4B" w:rsidRDefault="00BE4FDB" w:rsidP="00401CDC">
            <w:pPr>
              <w:spacing w:after="0" w:line="240" w:lineRule="auto"/>
              <w:rPr>
                <w:rFonts w:ascii="Times New Roman" w:eastAsia="Times New Roman" w:hAnsi="Times New Roman"/>
                <w:sz w:val="20"/>
                <w:szCs w:val="20"/>
                <w:lang w:eastAsia="sk-SK"/>
              </w:rPr>
            </w:pPr>
          </w:p>
          <w:p w:rsidR="00BE4FDB" w:rsidRPr="00317F4B" w:rsidRDefault="00BE4FDB" w:rsidP="00401CDC">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Dopravná výchova</w:t>
            </w:r>
          </w:p>
          <w:p w:rsidR="00BE4FDB" w:rsidRPr="00317F4B" w:rsidRDefault="00BE4FDB" w:rsidP="00401CDC">
            <w:pPr>
              <w:spacing w:after="0" w:line="240" w:lineRule="auto"/>
              <w:rPr>
                <w:rFonts w:ascii="Times New Roman" w:eastAsia="Times New Roman" w:hAnsi="Times New Roman"/>
                <w:sz w:val="20"/>
                <w:szCs w:val="20"/>
                <w:lang w:eastAsia="sk-SK"/>
              </w:rPr>
            </w:pPr>
          </w:p>
          <w:p w:rsidR="00BE4FDB" w:rsidRPr="00317F4B" w:rsidRDefault="00BE4FDB" w:rsidP="00401CDC">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Ochrana života a zdravia</w:t>
            </w:r>
          </w:p>
          <w:p w:rsidR="00BE4FDB" w:rsidRPr="00317F4B" w:rsidRDefault="00BE4FDB" w:rsidP="00401CDC">
            <w:pPr>
              <w:spacing w:after="0" w:line="240" w:lineRule="auto"/>
              <w:rPr>
                <w:rFonts w:ascii="Times New Roman" w:hAnsi="Times New Roman"/>
                <w:sz w:val="20"/>
                <w:szCs w:val="20"/>
              </w:rPr>
            </w:pPr>
          </w:p>
          <w:p w:rsidR="00BE4FDB" w:rsidRPr="00317F4B" w:rsidRDefault="00BE4FDB" w:rsidP="00A93D3A">
            <w:pPr>
              <w:rPr>
                <w:rFonts w:ascii="Times New Roman" w:eastAsia="Times New Roman" w:hAnsi="Times New Roman"/>
                <w:sz w:val="20"/>
                <w:szCs w:val="20"/>
                <w:lang w:eastAsia="sk-SK"/>
              </w:rPr>
            </w:pPr>
          </w:p>
          <w:p w:rsidR="00BE4FDB" w:rsidRPr="00317F4B" w:rsidRDefault="00BE4FDB" w:rsidP="00A93D3A">
            <w:pPr>
              <w:rPr>
                <w:rFonts w:ascii="Times New Roman" w:hAnsi="Times New Roman"/>
                <w:i/>
                <w:sz w:val="20"/>
                <w:szCs w:val="20"/>
              </w:rPr>
            </w:pPr>
            <w:r w:rsidRPr="00317F4B">
              <w:rPr>
                <w:rFonts w:ascii="Times New Roman" w:hAnsi="Times New Roman"/>
                <w:i/>
                <w:sz w:val="20"/>
                <w:szCs w:val="20"/>
              </w:rPr>
              <w:t xml:space="preserve">Informatika (práca s informáciami, práca </w:t>
            </w:r>
            <w:r w:rsidRPr="00317F4B">
              <w:rPr>
                <w:rFonts w:ascii="Times New Roman" w:hAnsi="Times New Roman"/>
                <w:i/>
                <w:sz w:val="20"/>
                <w:szCs w:val="20"/>
              </w:rPr>
              <w:lastRenderedPageBreak/>
              <w:t>s internetom)</w:t>
            </w:r>
          </w:p>
          <w:p w:rsidR="00BE4FDB" w:rsidRPr="00317F4B" w:rsidRDefault="00BE4FDB" w:rsidP="007E4519">
            <w:pPr>
              <w:spacing w:after="0" w:line="240" w:lineRule="auto"/>
              <w:rPr>
                <w:rFonts w:ascii="Times New Roman" w:hAnsi="Times New Roman"/>
                <w:i/>
                <w:sz w:val="20"/>
                <w:szCs w:val="20"/>
              </w:rPr>
            </w:pPr>
            <w:r w:rsidRPr="00317F4B">
              <w:rPr>
                <w:rFonts w:ascii="Times New Roman" w:hAnsi="Times New Roman"/>
                <w:i/>
                <w:sz w:val="20"/>
                <w:szCs w:val="20"/>
              </w:rPr>
              <w:t>Slovenský jazyk (čítanie, písanie, komunikácia)</w:t>
            </w:r>
          </w:p>
          <w:p w:rsidR="00BE4FDB" w:rsidRPr="00317F4B" w:rsidRDefault="00BE4FDB" w:rsidP="007E4519">
            <w:pPr>
              <w:spacing w:after="0" w:line="240" w:lineRule="auto"/>
              <w:rPr>
                <w:rFonts w:ascii="Times New Roman" w:hAnsi="Times New Roman"/>
                <w:i/>
                <w:sz w:val="20"/>
                <w:szCs w:val="20"/>
              </w:rPr>
            </w:pPr>
          </w:p>
          <w:p w:rsidR="00BE4FDB" w:rsidRPr="00317F4B" w:rsidRDefault="00BE4FDB" w:rsidP="007E4519">
            <w:pPr>
              <w:spacing w:after="0" w:line="240" w:lineRule="auto"/>
              <w:rPr>
                <w:rFonts w:ascii="Times New Roman" w:hAnsi="Times New Roman"/>
                <w:i/>
                <w:sz w:val="20"/>
                <w:szCs w:val="20"/>
              </w:rPr>
            </w:pPr>
            <w:r w:rsidRPr="00317F4B">
              <w:rPr>
                <w:rFonts w:ascii="Times New Roman" w:hAnsi="Times New Roman"/>
                <w:i/>
                <w:sz w:val="20"/>
                <w:szCs w:val="20"/>
              </w:rPr>
              <w:t>Výtvarná výchova (kreslenie, maľovanie)</w:t>
            </w:r>
          </w:p>
          <w:p w:rsidR="00BE4FDB" w:rsidRPr="00317F4B" w:rsidRDefault="00BE4FDB" w:rsidP="007E4519">
            <w:pPr>
              <w:spacing w:after="0" w:line="240" w:lineRule="auto"/>
              <w:rPr>
                <w:rFonts w:ascii="Times New Roman" w:hAnsi="Times New Roman"/>
                <w:i/>
                <w:sz w:val="20"/>
                <w:szCs w:val="20"/>
              </w:rPr>
            </w:pPr>
          </w:p>
          <w:p w:rsidR="00BE4FDB" w:rsidRPr="00317F4B" w:rsidRDefault="00BE4FDB" w:rsidP="007E4519">
            <w:pPr>
              <w:spacing w:after="0" w:line="240" w:lineRule="auto"/>
              <w:rPr>
                <w:rFonts w:ascii="Times New Roman" w:hAnsi="Times New Roman"/>
                <w:i/>
                <w:sz w:val="20"/>
                <w:szCs w:val="20"/>
              </w:rPr>
            </w:pPr>
            <w:r w:rsidRPr="00317F4B">
              <w:rPr>
                <w:rFonts w:ascii="Times New Roman" w:hAnsi="Times New Roman"/>
                <w:i/>
                <w:sz w:val="20"/>
                <w:szCs w:val="20"/>
              </w:rPr>
              <w:t>Náboženská výchova (pravda, komunikácia)</w:t>
            </w:r>
          </w:p>
          <w:p w:rsidR="00BE4FDB" w:rsidRPr="00317F4B" w:rsidRDefault="00BE4FDB" w:rsidP="007E4519">
            <w:pPr>
              <w:spacing w:after="0" w:line="240" w:lineRule="auto"/>
              <w:rPr>
                <w:rFonts w:ascii="Times New Roman" w:hAnsi="Times New Roman"/>
                <w:i/>
                <w:sz w:val="20"/>
                <w:szCs w:val="20"/>
              </w:rPr>
            </w:pPr>
            <w:r w:rsidRPr="00317F4B">
              <w:rPr>
                <w:rFonts w:ascii="Times New Roman" w:hAnsi="Times New Roman"/>
                <w:i/>
                <w:sz w:val="20"/>
                <w:szCs w:val="20"/>
              </w:rPr>
              <w:t xml:space="preserve"> </w:t>
            </w:r>
          </w:p>
        </w:tc>
      </w:tr>
      <w:tr w:rsidR="00BE4FDB" w:rsidRPr="00317F4B" w:rsidTr="00F0738C">
        <w:trPr>
          <w:trHeight w:val="608"/>
        </w:trPr>
        <w:tc>
          <w:tcPr>
            <w:tcW w:w="776" w:type="dxa"/>
            <w:vAlign w:val="center"/>
          </w:tcPr>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2</w:t>
            </w:r>
          </w:p>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3</w:t>
            </w:r>
          </w:p>
          <w:p w:rsidR="00BE4FDB" w:rsidRPr="00317F4B" w:rsidRDefault="00BE4FDB" w:rsidP="00FE07BB">
            <w:pPr>
              <w:tabs>
                <w:tab w:val="left" w:pos="0"/>
                <w:tab w:val="center" w:pos="284"/>
              </w:tabs>
              <w:spacing w:after="0" w:line="240" w:lineRule="auto"/>
              <w:ind w:left="360"/>
              <w:rPr>
                <w:rFonts w:ascii="Times New Roman" w:hAnsi="Times New Roman"/>
                <w:sz w:val="20"/>
                <w:szCs w:val="20"/>
              </w:rPr>
            </w:pPr>
          </w:p>
        </w:tc>
        <w:tc>
          <w:tcPr>
            <w:tcW w:w="777" w:type="dxa"/>
            <w:vAlign w:val="center"/>
          </w:tcPr>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Pr>
          <w:p w:rsidR="00BE4FDB" w:rsidRPr="00317F4B" w:rsidRDefault="00BE4FDB" w:rsidP="00A93D3A">
            <w:pPr>
              <w:rPr>
                <w:rFonts w:ascii="Times New Roman" w:hAnsi="Times New Roman"/>
                <w:sz w:val="20"/>
                <w:szCs w:val="20"/>
              </w:rPr>
            </w:pPr>
          </w:p>
          <w:p w:rsidR="00BE4FDB" w:rsidRPr="00317F4B" w:rsidRDefault="00BE4FDB" w:rsidP="00A93D3A">
            <w:pPr>
              <w:rPr>
                <w:rFonts w:ascii="Times New Roman" w:hAnsi="Times New Roman"/>
                <w:sz w:val="20"/>
                <w:szCs w:val="20"/>
              </w:rPr>
            </w:pPr>
            <w:r w:rsidRPr="00317F4B">
              <w:rPr>
                <w:rFonts w:ascii="Times New Roman" w:hAnsi="Times New Roman"/>
                <w:sz w:val="20"/>
                <w:szCs w:val="20"/>
              </w:rPr>
              <w:t>Otvorená komunikácia – pravdivosť a objektívnosť</w:t>
            </w:r>
          </w:p>
        </w:tc>
        <w:tc>
          <w:tcPr>
            <w:tcW w:w="7683" w:type="dxa"/>
            <w:vMerge/>
          </w:tcPr>
          <w:p w:rsidR="00BE4FDB" w:rsidRPr="00317F4B" w:rsidRDefault="00BE4FDB" w:rsidP="00A93D3A">
            <w:pPr>
              <w:pStyle w:val="Default"/>
              <w:rPr>
                <w:sz w:val="20"/>
                <w:szCs w:val="20"/>
                <w:lang w:val="sk-SK"/>
              </w:rPr>
            </w:pPr>
          </w:p>
        </w:tc>
        <w:tc>
          <w:tcPr>
            <w:tcW w:w="2793" w:type="dxa"/>
            <w:vMerge/>
          </w:tcPr>
          <w:p w:rsidR="00BE4FDB" w:rsidRPr="00317F4B" w:rsidRDefault="00BE4FDB" w:rsidP="00A93D3A">
            <w:pPr>
              <w:rPr>
                <w:rFonts w:ascii="Times New Roman" w:hAnsi="Times New Roman"/>
                <w:sz w:val="20"/>
                <w:szCs w:val="20"/>
              </w:rPr>
            </w:pPr>
          </w:p>
        </w:tc>
      </w:tr>
      <w:tr w:rsidR="00BE4FDB" w:rsidRPr="00317F4B" w:rsidTr="00BE4FDB">
        <w:trPr>
          <w:trHeight w:val="406"/>
        </w:trPr>
        <w:tc>
          <w:tcPr>
            <w:tcW w:w="776" w:type="dxa"/>
            <w:vAlign w:val="center"/>
          </w:tcPr>
          <w:p w:rsidR="00BE4FDB" w:rsidRPr="00317F4B" w:rsidRDefault="00BE4FDB" w:rsidP="00FE07BB">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4</w:t>
            </w:r>
          </w:p>
          <w:p w:rsidR="00BE4FDB" w:rsidRPr="00317F4B" w:rsidRDefault="00BE4FDB" w:rsidP="00FE07BB">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5</w:t>
            </w:r>
          </w:p>
        </w:tc>
        <w:tc>
          <w:tcPr>
            <w:tcW w:w="777" w:type="dxa"/>
            <w:vAlign w:val="center"/>
          </w:tcPr>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Pr>
          <w:p w:rsidR="00BE4FDB" w:rsidRPr="00317F4B" w:rsidRDefault="00BE4FDB" w:rsidP="00F0738C">
            <w:pPr>
              <w:rPr>
                <w:rFonts w:ascii="Times New Roman" w:hAnsi="Times New Roman"/>
                <w:sz w:val="20"/>
                <w:szCs w:val="20"/>
              </w:rPr>
            </w:pPr>
          </w:p>
          <w:p w:rsidR="00BE4FDB" w:rsidRPr="00317F4B" w:rsidRDefault="00BE4FDB" w:rsidP="00BE4FDB">
            <w:pPr>
              <w:rPr>
                <w:rFonts w:ascii="Times New Roman" w:hAnsi="Times New Roman"/>
                <w:sz w:val="20"/>
                <w:szCs w:val="20"/>
              </w:rPr>
            </w:pPr>
            <w:r w:rsidRPr="00317F4B">
              <w:rPr>
                <w:rFonts w:ascii="Times New Roman" w:hAnsi="Times New Roman"/>
                <w:sz w:val="20"/>
                <w:szCs w:val="20"/>
              </w:rPr>
              <w:t>Zdroje informácií</w:t>
            </w:r>
          </w:p>
        </w:tc>
        <w:tc>
          <w:tcPr>
            <w:tcW w:w="7683" w:type="dxa"/>
            <w:vMerge/>
          </w:tcPr>
          <w:p w:rsidR="00BE4FDB" w:rsidRPr="00317F4B" w:rsidRDefault="00BE4FDB" w:rsidP="00A93D3A">
            <w:pPr>
              <w:pStyle w:val="Default"/>
              <w:rPr>
                <w:sz w:val="20"/>
                <w:szCs w:val="20"/>
                <w:lang w:val="sk-SK"/>
              </w:rPr>
            </w:pPr>
          </w:p>
        </w:tc>
        <w:tc>
          <w:tcPr>
            <w:tcW w:w="2793" w:type="dxa"/>
            <w:vMerge/>
          </w:tcPr>
          <w:p w:rsidR="00BE4FDB" w:rsidRPr="00317F4B" w:rsidRDefault="00BE4FDB" w:rsidP="00A93D3A">
            <w:pPr>
              <w:rPr>
                <w:rFonts w:ascii="Times New Roman" w:hAnsi="Times New Roman"/>
                <w:sz w:val="20"/>
                <w:szCs w:val="20"/>
              </w:rPr>
            </w:pPr>
          </w:p>
        </w:tc>
      </w:tr>
      <w:tr w:rsidR="00BE4FDB" w:rsidRPr="00317F4B" w:rsidTr="001648C2">
        <w:trPr>
          <w:trHeight w:val="405"/>
        </w:trPr>
        <w:tc>
          <w:tcPr>
            <w:tcW w:w="776" w:type="dxa"/>
            <w:vAlign w:val="center"/>
          </w:tcPr>
          <w:p w:rsidR="00BE4FDB" w:rsidRPr="00317F4B" w:rsidRDefault="00317F4B" w:rsidP="00FE07BB">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6</w:t>
            </w:r>
          </w:p>
        </w:tc>
        <w:tc>
          <w:tcPr>
            <w:tcW w:w="777" w:type="dxa"/>
            <w:vAlign w:val="center"/>
          </w:tcPr>
          <w:p w:rsidR="00BE4FDB"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0</w:t>
            </w:r>
          </w:p>
        </w:tc>
        <w:tc>
          <w:tcPr>
            <w:tcW w:w="2191" w:type="dxa"/>
          </w:tcPr>
          <w:p w:rsidR="00BE4FDB" w:rsidRPr="00317F4B" w:rsidRDefault="00BE4FDB" w:rsidP="00F0738C">
            <w:pPr>
              <w:rPr>
                <w:rFonts w:ascii="Times New Roman" w:hAnsi="Times New Roman"/>
                <w:sz w:val="20"/>
                <w:szCs w:val="20"/>
              </w:rPr>
            </w:pPr>
          </w:p>
          <w:p w:rsidR="00BE4FDB" w:rsidRPr="00317F4B" w:rsidRDefault="00BE4FDB" w:rsidP="00F0738C">
            <w:pPr>
              <w:rPr>
                <w:rFonts w:ascii="Times New Roman" w:hAnsi="Times New Roman"/>
                <w:sz w:val="20"/>
                <w:szCs w:val="20"/>
              </w:rPr>
            </w:pPr>
            <w:r w:rsidRPr="00317F4B">
              <w:rPr>
                <w:rFonts w:ascii="Times New Roman" w:hAnsi="Times New Roman"/>
                <w:sz w:val="20"/>
                <w:szCs w:val="20"/>
              </w:rPr>
              <w:t>Pravda o sebe a jej prijatie, pravda o iných</w:t>
            </w:r>
          </w:p>
        </w:tc>
        <w:tc>
          <w:tcPr>
            <w:tcW w:w="7683" w:type="dxa"/>
            <w:vMerge/>
          </w:tcPr>
          <w:p w:rsidR="00BE4FDB" w:rsidRPr="00317F4B" w:rsidRDefault="00BE4FDB" w:rsidP="00A93D3A">
            <w:pPr>
              <w:pStyle w:val="Default"/>
              <w:rPr>
                <w:sz w:val="20"/>
                <w:szCs w:val="20"/>
                <w:lang w:val="sk-SK"/>
              </w:rPr>
            </w:pPr>
          </w:p>
        </w:tc>
        <w:tc>
          <w:tcPr>
            <w:tcW w:w="2793" w:type="dxa"/>
            <w:vMerge/>
          </w:tcPr>
          <w:p w:rsidR="00BE4FDB" w:rsidRPr="00317F4B" w:rsidRDefault="00BE4FDB" w:rsidP="00A93D3A">
            <w:pPr>
              <w:rPr>
                <w:rFonts w:ascii="Times New Roman" w:hAnsi="Times New Roman"/>
                <w:sz w:val="20"/>
                <w:szCs w:val="20"/>
              </w:rPr>
            </w:pPr>
          </w:p>
        </w:tc>
      </w:tr>
      <w:tr w:rsidR="00BE4FDB" w:rsidRPr="00317F4B" w:rsidTr="001648C2">
        <w:trPr>
          <w:trHeight w:val="405"/>
        </w:trPr>
        <w:tc>
          <w:tcPr>
            <w:tcW w:w="776" w:type="dxa"/>
            <w:vAlign w:val="center"/>
          </w:tcPr>
          <w:p w:rsidR="00BE4FDB" w:rsidRPr="00317F4B" w:rsidRDefault="00317F4B" w:rsidP="00FE07BB">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7</w:t>
            </w:r>
          </w:p>
        </w:tc>
        <w:tc>
          <w:tcPr>
            <w:tcW w:w="777" w:type="dxa"/>
            <w:vAlign w:val="center"/>
          </w:tcPr>
          <w:p w:rsidR="00BE4FDB"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0</w:t>
            </w:r>
          </w:p>
        </w:tc>
        <w:tc>
          <w:tcPr>
            <w:tcW w:w="2191" w:type="dxa"/>
          </w:tcPr>
          <w:p w:rsidR="00BE4FDB" w:rsidRPr="00317F4B" w:rsidRDefault="00BE4FDB" w:rsidP="00F0738C">
            <w:pPr>
              <w:rPr>
                <w:rFonts w:ascii="Times New Roman" w:hAnsi="Times New Roman"/>
                <w:sz w:val="20"/>
                <w:szCs w:val="20"/>
              </w:rPr>
            </w:pPr>
          </w:p>
          <w:p w:rsidR="00BE4FDB" w:rsidRPr="00317F4B" w:rsidRDefault="00BE4FDB" w:rsidP="00F0738C">
            <w:pPr>
              <w:rPr>
                <w:rFonts w:ascii="Times New Roman" w:hAnsi="Times New Roman"/>
                <w:sz w:val="20"/>
                <w:szCs w:val="20"/>
              </w:rPr>
            </w:pPr>
            <w:r w:rsidRPr="00317F4B">
              <w:rPr>
                <w:rFonts w:ascii="Times New Roman" w:hAnsi="Times New Roman"/>
                <w:sz w:val="20"/>
                <w:szCs w:val="20"/>
              </w:rPr>
              <w:t xml:space="preserve">Rizikové situácie v </w:t>
            </w:r>
            <w:r w:rsidRPr="00317F4B">
              <w:rPr>
                <w:rFonts w:ascii="Times New Roman" w:hAnsi="Times New Roman"/>
                <w:sz w:val="20"/>
                <w:szCs w:val="20"/>
              </w:rPr>
              <w:lastRenderedPageBreak/>
              <w:t>živote detí</w:t>
            </w:r>
          </w:p>
        </w:tc>
        <w:tc>
          <w:tcPr>
            <w:tcW w:w="7683" w:type="dxa"/>
            <w:vMerge/>
          </w:tcPr>
          <w:p w:rsidR="00BE4FDB" w:rsidRPr="00317F4B" w:rsidRDefault="00BE4FDB" w:rsidP="00A93D3A">
            <w:pPr>
              <w:pStyle w:val="Default"/>
              <w:rPr>
                <w:sz w:val="20"/>
                <w:szCs w:val="20"/>
                <w:lang w:val="sk-SK"/>
              </w:rPr>
            </w:pPr>
          </w:p>
        </w:tc>
        <w:tc>
          <w:tcPr>
            <w:tcW w:w="2793" w:type="dxa"/>
            <w:vMerge/>
          </w:tcPr>
          <w:p w:rsidR="00BE4FDB" w:rsidRPr="00317F4B" w:rsidRDefault="00BE4FDB" w:rsidP="00A93D3A">
            <w:pPr>
              <w:rPr>
                <w:rFonts w:ascii="Times New Roman" w:hAnsi="Times New Roman"/>
                <w:sz w:val="20"/>
                <w:szCs w:val="20"/>
              </w:rPr>
            </w:pPr>
          </w:p>
        </w:tc>
      </w:tr>
      <w:tr w:rsidR="00BE4FDB" w:rsidRPr="00317F4B" w:rsidTr="007E4519">
        <w:trPr>
          <w:trHeight w:val="1682"/>
        </w:trPr>
        <w:tc>
          <w:tcPr>
            <w:tcW w:w="776" w:type="dxa"/>
            <w:vAlign w:val="center"/>
          </w:tcPr>
          <w:p w:rsidR="00BE4FDB" w:rsidRPr="00317F4B" w:rsidRDefault="00317F4B" w:rsidP="00FE07BB">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8</w:t>
            </w:r>
          </w:p>
          <w:p w:rsidR="00BE4FDB" w:rsidRPr="00317F4B" w:rsidRDefault="00BE4FDB" w:rsidP="00ED45CA">
            <w:pPr>
              <w:tabs>
                <w:tab w:val="left" w:pos="0"/>
                <w:tab w:val="center" w:pos="284"/>
              </w:tabs>
              <w:spacing w:after="0" w:line="240" w:lineRule="auto"/>
              <w:jc w:val="center"/>
              <w:rPr>
                <w:rFonts w:ascii="Times New Roman" w:hAnsi="Times New Roman"/>
                <w:sz w:val="20"/>
                <w:szCs w:val="20"/>
              </w:rPr>
            </w:pPr>
            <w:r w:rsidRPr="00317F4B">
              <w:rPr>
                <w:rFonts w:ascii="Times New Roman" w:hAnsi="Times New Roman"/>
                <w:sz w:val="20"/>
                <w:szCs w:val="20"/>
              </w:rPr>
              <w:t xml:space="preserve">    </w:t>
            </w:r>
          </w:p>
        </w:tc>
        <w:tc>
          <w:tcPr>
            <w:tcW w:w="777" w:type="dxa"/>
            <w:vAlign w:val="center"/>
          </w:tcPr>
          <w:p w:rsidR="00BE4FDB" w:rsidRPr="00317F4B" w:rsidRDefault="00BE4FDB" w:rsidP="00317F4B">
            <w:pPr>
              <w:tabs>
                <w:tab w:val="left" w:pos="0"/>
                <w:tab w:val="center" w:pos="284"/>
              </w:tabs>
              <w:spacing w:after="0" w:line="240" w:lineRule="auto"/>
              <w:jc w:val="right"/>
              <w:rPr>
                <w:rFonts w:ascii="Times New Roman" w:hAnsi="Times New Roman"/>
                <w:sz w:val="20"/>
                <w:szCs w:val="20"/>
              </w:rPr>
            </w:pPr>
            <w:r w:rsidRPr="00317F4B">
              <w:rPr>
                <w:rFonts w:ascii="Times New Roman" w:hAnsi="Times New Roman"/>
                <w:sz w:val="20"/>
                <w:szCs w:val="20"/>
              </w:rPr>
              <w:t>0</w:t>
            </w:r>
          </w:p>
        </w:tc>
        <w:tc>
          <w:tcPr>
            <w:tcW w:w="2191" w:type="dxa"/>
          </w:tcPr>
          <w:p w:rsidR="00BE4FDB" w:rsidRPr="00317F4B" w:rsidRDefault="00BE4FDB" w:rsidP="00DD6415">
            <w:pPr>
              <w:rPr>
                <w:rFonts w:ascii="Times New Roman" w:hAnsi="Times New Roman"/>
                <w:sz w:val="20"/>
                <w:szCs w:val="20"/>
              </w:rPr>
            </w:pPr>
          </w:p>
          <w:p w:rsidR="00BE4FDB" w:rsidRPr="00317F4B" w:rsidRDefault="00BE4FDB" w:rsidP="00F0738C">
            <w:pPr>
              <w:rPr>
                <w:rFonts w:ascii="Times New Roman" w:hAnsi="Times New Roman"/>
                <w:sz w:val="20"/>
                <w:szCs w:val="20"/>
              </w:rPr>
            </w:pPr>
            <w:r w:rsidRPr="00317F4B">
              <w:rPr>
                <w:rFonts w:ascii="Times New Roman" w:hAnsi="Times New Roman"/>
                <w:sz w:val="20"/>
                <w:szCs w:val="20"/>
              </w:rPr>
              <w:t>Odmietnutie zla a negatívnych ponúk</w:t>
            </w:r>
          </w:p>
        </w:tc>
        <w:tc>
          <w:tcPr>
            <w:tcW w:w="7683" w:type="dxa"/>
            <w:vMerge/>
          </w:tcPr>
          <w:p w:rsidR="00BE4FDB" w:rsidRPr="00317F4B" w:rsidRDefault="00BE4FDB" w:rsidP="00A93D3A">
            <w:pPr>
              <w:pStyle w:val="Default"/>
              <w:rPr>
                <w:sz w:val="20"/>
                <w:szCs w:val="20"/>
                <w:lang w:val="sk-SK"/>
              </w:rPr>
            </w:pPr>
          </w:p>
        </w:tc>
        <w:tc>
          <w:tcPr>
            <w:tcW w:w="2793" w:type="dxa"/>
            <w:vMerge/>
          </w:tcPr>
          <w:p w:rsidR="00BE4FDB" w:rsidRPr="00317F4B" w:rsidRDefault="00BE4FDB" w:rsidP="00A93D3A">
            <w:pPr>
              <w:rPr>
                <w:rFonts w:ascii="Times New Roman" w:hAnsi="Times New Roman"/>
                <w:sz w:val="20"/>
                <w:szCs w:val="20"/>
              </w:rPr>
            </w:pPr>
          </w:p>
        </w:tc>
      </w:tr>
      <w:tr w:rsidR="00F4668E" w:rsidRPr="00317F4B" w:rsidTr="001648C2">
        <w:trPr>
          <w:trHeight w:hRule="exact" w:val="567"/>
        </w:trPr>
        <w:tc>
          <w:tcPr>
            <w:tcW w:w="1553" w:type="dxa"/>
            <w:gridSpan w:val="2"/>
            <w:shd w:val="clear" w:color="auto" w:fill="D9D9D9"/>
            <w:vAlign w:val="center"/>
          </w:tcPr>
          <w:p w:rsidR="00F4668E" w:rsidRPr="00317F4B" w:rsidRDefault="007D29CA" w:rsidP="00A93D3A">
            <w:pPr>
              <w:pStyle w:val="Odsekzoznamu"/>
              <w:tabs>
                <w:tab w:val="left" w:pos="0"/>
                <w:tab w:val="center" w:pos="284"/>
              </w:tabs>
              <w:spacing w:after="0" w:line="240" w:lineRule="auto"/>
              <w:ind w:hanging="720"/>
              <w:jc w:val="center"/>
              <w:rPr>
                <w:rFonts w:ascii="Times New Roman" w:hAnsi="Times New Roman"/>
                <w:sz w:val="20"/>
                <w:szCs w:val="20"/>
              </w:rPr>
            </w:pPr>
            <w:r w:rsidRPr="00317F4B">
              <w:rPr>
                <w:rFonts w:ascii="Times New Roman" w:hAnsi="Times New Roman"/>
                <w:sz w:val="20"/>
                <w:szCs w:val="20"/>
              </w:rPr>
              <w:t xml:space="preserve"> </w:t>
            </w:r>
          </w:p>
        </w:tc>
        <w:tc>
          <w:tcPr>
            <w:tcW w:w="12667" w:type="dxa"/>
            <w:gridSpan w:val="3"/>
            <w:shd w:val="clear" w:color="auto" w:fill="D9D9D9"/>
            <w:vAlign w:val="center"/>
          </w:tcPr>
          <w:p w:rsidR="00F4668E" w:rsidRPr="00317F4B" w:rsidRDefault="00BE4FDB" w:rsidP="00A93D3A">
            <w:pPr>
              <w:spacing w:after="0" w:line="240" w:lineRule="auto"/>
              <w:rPr>
                <w:rFonts w:ascii="Times New Roman" w:hAnsi="Times New Roman"/>
                <w:b/>
                <w:sz w:val="20"/>
                <w:szCs w:val="20"/>
              </w:rPr>
            </w:pPr>
            <w:r w:rsidRPr="00317F4B">
              <w:rPr>
                <w:rFonts w:ascii="Times New Roman" w:hAnsi="Times New Roman"/>
                <w:b/>
                <w:sz w:val="20"/>
                <w:szCs w:val="20"/>
              </w:rPr>
              <w:t>Vcítenie sa do prežívania iných – empatia</w:t>
            </w:r>
          </w:p>
        </w:tc>
      </w:tr>
      <w:tr w:rsidR="00F0738C" w:rsidRPr="00317F4B" w:rsidTr="001648C2">
        <w:trPr>
          <w:trHeight w:val="314"/>
        </w:trPr>
        <w:tc>
          <w:tcPr>
            <w:tcW w:w="776" w:type="dxa"/>
            <w:tcBorders>
              <w:bottom w:val="single" w:sz="4" w:space="0" w:color="auto"/>
            </w:tcBorders>
            <w:vAlign w:val="center"/>
          </w:tcPr>
          <w:p w:rsidR="00F0738C" w:rsidRPr="00317F4B" w:rsidRDefault="00F0738C" w:rsidP="00A93D3A">
            <w:pPr>
              <w:tabs>
                <w:tab w:val="left" w:pos="0"/>
                <w:tab w:val="center" w:pos="284"/>
              </w:tabs>
              <w:spacing w:after="0" w:line="240" w:lineRule="auto"/>
              <w:ind w:left="360"/>
              <w:jc w:val="center"/>
              <w:rPr>
                <w:rFonts w:ascii="Times New Roman" w:hAnsi="Times New Roman"/>
                <w:sz w:val="20"/>
                <w:szCs w:val="20"/>
              </w:rPr>
            </w:pPr>
          </w:p>
          <w:p w:rsidR="00F0738C" w:rsidRPr="00317F4B" w:rsidRDefault="00FE07B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7</w:t>
            </w:r>
          </w:p>
          <w:p w:rsidR="00F0738C" w:rsidRPr="00317F4B" w:rsidRDefault="00F0738C" w:rsidP="00A93D3A">
            <w:pPr>
              <w:tabs>
                <w:tab w:val="left" w:pos="0"/>
                <w:tab w:val="center" w:pos="284"/>
              </w:tabs>
              <w:spacing w:after="0" w:line="240" w:lineRule="auto"/>
              <w:ind w:left="360"/>
              <w:jc w:val="center"/>
              <w:rPr>
                <w:rFonts w:ascii="Times New Roman" w:hAnsi="Times New Roman"/>
                <w:sz w:val="20"/>
                <w:szCs w:val="20"/>
              </w:rPr>
            </w:pPr>
          </w:p>
        </w:tc>
        <w:tc>
          <w:tcPr>
            <w:tcW w:w="777" w:type="dxa"/>
            <w:tcBorders>
              <w:bottom w:val="single" w:sz="4" w:space="0" w:color="auto"/>
            </w:tcBorders>
            <w:vAlign w:val="center"/>
          </w:tcPr>
          <w:p w:rsidR="00F0738C" w:rsidRPr="00317F4B" w:rsidRDefault="00F0738C"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Borders>
              <w:bottom w:val="single" w:sz="4" w:space="0" w:color="auto"/>
            </w:tcBorders>
          </w:tcPr>
          <w:p w:rsidR="00F0738C" w:rsidRPr="00317F4B" w:rsidRDefault="00F0738C" w:rsidP="00A93D3A">
            <w:pPr>
              <w:rPr>
                <w:rFonts w:ascii="Times New Roman" w:hAnsi="Times New Roman"/>
                <w:sz w:val="20"/>
                <w:szCs w:val="20"/>
              </w:rPr>
            </w:pPr>
          </w:p>
          <w:p w:rsidR="00F0738C" w:rsidRPr="00317F4B" w:rsidRDefault="00BE4FDB" w:rsidP="00BE4FDB">
            <w:pPr>
              <w:rPr>
                <w:rFonts w:ascii="Times New Roman" w:hAnsi="Times New Roman"/>
                <w:sz w:val="20"/>
                <w:szCs w:val="20"/>
              </w:rPr>
            </w:pPr>
            <w:r w:rsidRPr="00317F4B">
              <w:rPr>
                <w:rFonts w:ascii="Times New Roman" w:hAnsi="Times New Roman"/>
                <w:sz w:val="20"/>
                <w:szCs w:val="20"/>
              </w:rPr>
              <w:t>Empatia</w:t>
            </w:r>
          </w:p>
        </w:tc>
        <w:tc>
          <w:tcPr>
            <w:tcW w:w="7683" w:type="dxa"/>
            <w:vMerge w:val="restart"/>
          </w:tcPr>
          <w:p w:rsidR="00F0738C" w:rsidRPr="00317F4B" w:rsidRDefault="00F0738C" w:rsidP="001648C2">
            <w:pPr>
              <w:pStyle w:val="Default"/>
              <w:spacing w:line="276" w:lineRule="auto"/>
              <w:ind w:left="720"/>
              <w:rPr>
                <w:sz w:val="20"/>
                <w:szCs w:val="20"/>
              </w:rPr>
            </w:pPr>
          </w:p>
          <w:p w:rsidR="00BE4FDB" w:rsidRPr="00317F4B" w:rsidRDefault="00BE4FDB" w:rsidP="00ED45CA">
            <w:pPr>
              <w:pStyle w:val="Default"/>
              <w:numPr>
                <w:ilvl w:val="0"/>
                <w:numId w:val="27"/>
              </w:numPr>
              <w:spacing w:line="276" w:lineRule="auto"/>
              <w:rPr>
                <w:sz w:val="20"/>
                <w:szCs w:val="20"/>
              </w:rPr>
            </w:pPr>
            <w:proofErr w:type="spellStart"/>
            <w:r w:rsidRPr="00317F4B">
              <w:rPr>
                <w:sz w:val="20"/>
                <w:szCs w:val="20"/>
              </w:rPr>
              <w:t>uviesť</w:t>
            </w:r>
            <w:proofErr w:type="spellEnd"/>
            <w:r w:rsidRPr="00317F4B">
              <w:rPr>
                <w:sz w:val="20"/>
                <w:szCs w:val="20"/>
              </w:rPr>
              <w:t xml:space="preserve"> </w:t>
            </w:r>
            <w:proofErr w:type="spellStart"/>
            <w:r w:rsidRPr="00317F4B">
              <w:rPr>
                <w:sz w:val="20"/>
                <w:szCs w:val="20"/>
              </w:rPr>
              <w:t>príklady</w:t>
            </w:r>
            <w:proofErr w:type="spellEnd"/>
            <w:r w:rsidRPr="00317F4B">
              <w:rPr>
                <w:sz w:val="20"/>
                <w:szCs w:val="20"/>
              </w:rPr>
              <w:t xml:space="preserve"> </w:t>
            </w:r>
            <w:proofErr w:type="spellStart"/>
            <w:r w:rsidRPr="00317F4B">
              <w:rPr>
                <w:sz w:val="20"/>
                <w:szCs w:val="20"/>
              </w:rPr>
              <w:t>na</w:t>
            </w:r>
            <w:proofErr w:type="spellEnd"/>
            <w:r w:rsidRPr="00317F4B">
              <w:rPr>
                <w:sz w:val="20"/>
                <w:szCs w:val="20"/>
              </w:rPr>
              <w:t xml:space="preserve"> </w:t>
            </w:r>
            <w:proofErr w:type="spellStart"/>
            <w:r w:rsidRPr="00317F4B">
              <w:rPr>
                <w:sz w:val="20"/>
                <w:szCs w:val="20"/>
              </w:rPr>
              <w:t>situácie</w:t>
            </w:r>
            <w:proofErr w:type="spellEnd"/>
            <w:r w:rsidRPr="00317F4B">
              <w:rPr>
                <w:sz w:val="20"/>
                <w:szCs w:val="20"/>
              </w:rPr>
              <w:t xml:space="preserve">, v </w:t>
            </w:r>
            <w:proofErr w:type="spellStart"/>
            <w:r w:rsidRPr="00317F4B">
              <w:rPr>
                <w:sz w:val="20"/>
                <w:szCs w:val="20"/>
              </w:rPr>
              <w:t>ktorých</w:t>
            </w:r>
            <w:proofErr w:type="spellEnd"/>
            <w:r w:rsidRPr="00317F4B">
              <w:rPr>
                <w:sz w:val="20"/>
                <w:szCs w:val="20"/>
              </w:rPr>
              <w:t xml:space="preserve"> </w:t>
            </w:r>
            <w:proofErr w:type="spellStart"/>
            <w:r w:rsidRPr="00317F4B">
              <w:rPr>
                <w:sz w:val="20"/>
                <w:szCs w:val="20"/>
              </w:rPr>
              <w:t>prejavuje</w:t>
            </w:r>
            <w:proofErr w:type="spellEnd"/>
            <w:r w:rsidRPr="00317F4B">
              <w:rPr>
                <w:sz w:val="20"/>
                <w:szCs w:val="20"/>
              </w:rPr>
              <w:t xml:space="preserve"> </w:t>
            </w:r>
            <w:proofErr w:type="spellStart"/>
            <w:r w:rsidRPr="00317F4B">
              <w:rPr>
                <w:sz w:val="20"/>
                <w:szCs w:val="20"/>
              </w:rPr>
              <w:t>súcit</w:t>
            </w:r>
            <w:proofErr w:type="spellEnd"/>
            <w:r w:rsidRPr="00317F4B">
              <w:rPr>
                <w:sz w:val="20"/>
                <w:szCs w:val="20"/>
              </w:rPr>
              <w:t xml:space="preserve"> a </w:t>
            </w:r>
            <w:proofErr w:type="spellStart"/>
            <w:r w:rsidRPr="00317F4B">
              <w:rPr>
                <w:sz w:val="20"/>
                <w:szCs w:val="20"/>
              </w:rPr>
              <w:t>pochopenie</w:t>
            </w:r>
            <w:proofErr w:type="spellEnd"/>
            <w:r w:rsidRPr="00317F4B">
              <w:rPr>
                <w:sz w:val="20"/>
                <w:szCs w:val="20"/>
              </w:rPr>
              <w:t xml:space="preserve">, </w:t>
            </w:r>
          </w:p>
          <w:p w:rsidR="00BE4FDB" w:rsidRPr="00317F4B" w:rsidRDefault="00BE4FDB" w:rsidP="00BE4FDB">
            <w:pPr>
              <w:pStyle w:val="Default"/>
              <w:spacing w:line="276" w:lineRule="auto"/>
              <w:ind w:left="720"/>
              <w:rPr>
                <w:sz w:val="20"/>
                <w:szCs w:val="20"/>
              </w:rPr>
            </w:pPr>
          </w:p>
          <w:p w:rsidR="00BE4FDB" w:rsidRPr="00317F4B" w:rsidRDefault="00BE4FDB" w:rsidP="00ED45CA">
            <w:pPr>
              <w:pStyle w:val="Default"/>
              <w:numPr>
                <w:ilvl w:val="0"/>
                <w:numId w:val="27"/>
              </w:numPr>
              <w:spacing w:line="276" w:lineRule="auto"/>
              <w:rPr>
                <w:sz w:val="20"/>
                <w:szCs w:val="20"/>
              </w:rPr>
            </w:pPr>
            <w:proofErr w:type="spellStart"/>
            <w:r w:rsidRPr="00317F4B">
              <w:rPr>
                <w:sz w:val="20"/>
                <w:szCs w:val="20"/>
              </w:rPr>
              <w:t>poukázať</w:t>
            </w:r>
            <w:proofErr w:type="spellEnd"/>
            <w:r w:rsidRPr="00317F4B">
              <w:rPr>
                <w:sz w:val="20"/>
                <w:szCs w:val="20"/>
              </w:rPr>
              <w:t xml:space="preserve"> </w:t>
            </w:r>
            <w:proofErr w:type="spellStart"/>
            <w:r w:rsidRPr="00317F4B">
              <w:rPr>
                <w:sz w:val="20"/>
                <w:szCs w:val="20"/>
              </w:rPr>
              <w:t>na</w:t>
            </w:r>
            <w:proofErr w:type="spellEnd"/>
            <w:r w:rsidRPr="00317F4B">
              <w:rPr>
                <w:sz w:val="20"/>
                <w:szCs w:val="20"/>
              </w:rPr>
              <w:t xml:space="preserve"> </w:t>
            </w:r>
            <w:proofErr w:type="spellStart"/>
            <w:r w:rsidRPr="00317F4B">
              <w:rPr>
                <w:sz w:val="20"/>
                <w:szCs w:val="20"/>
              </w:rPr>
              <w:t>dôležitosť</w:t>
            </w:r>
            <w:proofErr w:type="spellEnd"/>
            <w:r w:rsidRPr="00317F4B">
              <w:rPr>
                <w:sz w:val="20"/>
                <w:szCs w:val="20"/>
              </w:rPr>
              <w:t xml:space="preserve"> </w:t>
            </w:r>
            <w:proofErr w:type="spellStart"/>
            <w:r w:rsidRPr="00317F4B">
              <w:rPr>
                <w:sz w:val="20"/>
                <w:szCs w:val="20"/>
              </w:rPr>
              <w:t>radosti</w:t>
            </w:r>
            <w:proofErr w:type="spellEnd"/>
            <w:r w:rsidRPr="00317F4B">
              <w:rPr>
                <w:sz w:val="20"/>
                <w:szCs w:val="20"/>
              </w:rPr>
              <w:t xml:space="preserve"> vo </w:t>
            </w:r>
            <w:proofErr w:type="spellStart"/>
            <w:r w:rsidRPr="00317F4B">
              <w:rPr>
                <w:sz w:val="20"/>
                <w:szCs w:val="20"/>
              </w:rPr>
              <w:t>svojom</w:t>
            </w:r>
            <w:proofErr w:type="spellEnd"/>
            <w:r w:rsidRPr="00317F4B">
              <w:rPr>
                <w:sz w:val="20"/>
                <w:szCs w:val="20"/>
              </w:rPr>
              <w:t xml:space="preserve"> </w:t>
            </w:r>
            <w:proofErr w:type="spellStart"/>
            <w:r w:rsidRPr="00317F4B">
              <w:rPr>
                <w:sz w:val="20"/>
                <w:szCs w:val="20"/>
              </w:rPr>
              <w:t>prostredí</w:t>
            </w:r>
            <w:proofErr w:type="spellEnd"/>
            <w:r w:rsidRPr="00317F4B">
              <w:rPr>
                <w:sz w:val="20"/>
                <w:szCs w:val="20"/>
              </w:rPr>
              <w:t xml:space="preserve">, </w:t>
            </w:r>
          </w:p>
          <w:p w:rsidR="00BE4FDB" w:rsidRPr="00317F4B" w:rsidRDefault="00BE4FDB" w:rsidP="00BE4FDB">
            <w:pPr>
              <w:pStyle w:val="Default"/>
              <w:spacing w:line="276" w:lineRule="auto"/>
              <w:rPr>
                <w:sz w:val="20"/>
                <w:szCs w:val="20"/>
              </w:rPr>
            </w:pPr>
          </w:p>
          <w:p w:rsidR="00F0738C" w:rsidRPr="00317F4B" w:rsidRDefault="00BE4FDB" w:rsidP="00ED45CA">
            <w:pPr>
              <w:pStyle w:val="Default"/>
              <w:numPr>
                <w:ilvl w:val="0"/>
                <w:numId w:val="27"/>
              </w:numPr>
              <w:spacing w:line="276" w:lineRule="auto"/>
              <w:rPr>
                <w:sz w:val="20"/>
                <w:szCs w:val="20"/>
              </w:rPr>
            </w:pPr>
            <w:proofErr w:type="spellStart"/>
            <w:r w:rsidRPr="00317F4B">
              <w:rPr>
                <w:sz w:val="20"/>
                <w:szCs w:val="20"/>
              </w:rPr>
              <w:t>prejaviť</w:t>
            </w:r>
            <w:proofErr w:type="spellEnd"/>
            <w:r w:rsidRPr="00317F4B">
              <w:rPr>
                <w:sz w:val="20"/>
                <w:szCs w:val="20"/>
              </w:rPr>
              <w:t xml:space="preserve"> </w:t>
            </w:r>
            <w:proofErr w:type="spellStart"/>
            <w:r w:rsidRPr="00317F4B">
              <w:rPr>
                <w:sz w:val="20"/>
                <w:szCs w:val="20"/>
              </w:rPr>
              <w:t>spoluúčasť</w:t>
            </w:r>
            <w:proofErr w:type="spellEnd"/>
            <w:r w:rsidRPr="00317F4B">
              <w:rPr>
                <w:sz w:val="20"/>
                <w:szCs w:val="20"/>
              </w:rPr>
              <w:t xml:space="preserve"> a </w:t>
            </w:r>
            <w:proofErr w:type="spellStart"/>
            <w:r w:rsidRPr="00317F4B">
              <w:rPr>
                <w:sz w:val="20"/>
                <w:szCs w:val="20"/>
              </w:rPr>
              <w:t>pochopenie</w:t>
            </w:r>
            <w:proofErr w:type="spellEnd"/>
            <w:r w:rsidRPr="00317F4B">
              <w:rPr>
                <w:sz w:val="20"/>
                <w:szCs w:val="20"/>
              </w:rPr>
              <w:t xml:space="preserve"> </w:t>
            </w:r>
            <w:proofErr w:type="spellStart"/>
            <w:r w:rsidRPr="00317F4B">
              <w:rPr>
                <w:sz w:val="20"/>
                <w:szCs w:val="20"/>
              </w:rPr>
              <w:t>iných</w:t>
            </w:r>
            <w:proofErr w:type="spellEnd"/>
            <w:r w:rsidRPr="00317F4B">
              <w:rPr>
                <w:sz w:val="20"/>
                <w:szCs w:val="20"/>
              </w:rPr>
              <w:t xml:space="preserve"> v </w:t>
            </w:r>
            <w:proofErr w:type="spellStart"/>
            <w:r w:rsidRPr="00317F4B">
              <w:rPr>
                <w:sz w:val="20"/>
                <w:szCs w:val="20"/>
              </w:rPr>
              <w:t>problémových</w:t>
            </w:r>
            <w:proofErr w:type="spellEnd"/>
            <w:r w:rsidRPr="00317F4B">
              <w:rPr>
                <w:sz w:val="20"/>
                <w:szCs w:val="20"/>
              </w:rPr>
              <w:t xml:space="preserve"> </w:t>
            </w:r>
            <w:proofErr w:type="spellStart"/>
            <w:r w:rsidRPr="00317F4B">
              <w:rPr>
                <w:sz w:val="20"/>
                <w:szCs w:val="20"/>
              </w:rPr>
              <w:t>situáciách</w:t>
            </w:r>
            <w:proofErr w:type="spellEnd"/>
            <w:r w:rsidRPr="00317F4B">
              <w:rPr>
                <w:sz w:val="20"/>
                <w:szCs w:val="20"/>
              </w:rPr>
              <w:t>,</w:t>
            </w:r>
          </w:p>
        </w:tc>
        <w:tc>
          <w:tcPr>
            <w:tcW w:w="2793" w:type="dxa"/>
            <w:vMerge w:val="restart"/>
          </w:tcPr>
          <w:p w:rsidR="00F0738C" w:rsidRPr="00317F4B" w:rsidRDefault="00F0738C" w:rsidP="00ED45CA">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Osobnostný a sociálny rozvoj</w:t>
            </w:r>
          </w:p>
          <w:p w:rsidR="00F0738C" w:rsidRPr="00317F4B" w:rsidRDefault="00F0738C" w:rsidP="00ED45CA">
            <w:pPr>
              <w:spacing w:after="0" w:line="240" w:lineRule="auto"/>
              <w:rPr>
                <w:rFonts w:ascii="Times New Roman" w:eastAsia="Times New Roman" w:hAnsi="Times New Roman"/>
                <w:sz w:val="20"/>
                <w:szCs w:val="20"/>
                <w:lang w:eastAsia="sk-SK"/>
              </w:rPr>
            </w:pPr>
          </w:p>
          <w:p w:rsidR="00F0738C" w:rsidRPr="00317F4B" w:rsidRDefault="00F0738C" w:rsidP="00ED45CA">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Výchova k manželstvu a rodičovstvu</w:t>
            </w:r>
          </w:p>
          <w:p w:rsidR="00F0738C" w:rsidRPr="00317F4B" w:rsidRDefault="00F0738C" w:rsidP="00ED45CA">
            <w:pPr>
              <w:spacing w:after="0" w:line="240" w:lineRule="auto"/>
              <w:rPr>
                <w:rFonts w:ascii="Times New Roman" w:eastAsia="Times New Roman" w:hAnsi="Times New Roman"/>
                <w:sz w:val="20"/>
                <w:szCs w:val="20"/>
                <w:lang w:eastAsia="sk-SK"/>
              </w:rPr>
            </w:pPr>
          </w:p>
          <w:p w:rsidR="00F0738C" w:rsidRPr="00317F4B" w:rsidRDefault="00F0738C" w:rsidP="00ED45CA">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Environmentálna výchova</w:t>
            </w:r>
          </w:p>
          <w:p w:rsidR="00F0738C" w:rsidRPr="00317F4B" w:rsidRDefault="00F0738C" w:rsidP="00ED45CA">
            <w:pPr>
              <w:spacing w:after="0" w:line="240" w:lineRule="auto"/>
              <w:rPr>
                <w:rFonts w:ascii="Times New Roman" w:eastAsia="Times New Roman" w:hAnsi="Times New Roman"/>
                <w:sz w:val="20"/>
                <w:szCs w:val="20"/>
                <w:lang w:eastAsia="sk-SK"/>
              </w:rPr>
            </w:pPr>
          </w:p>
          <w:p w:rsidR="00F0738C" w:rsidRPr="00317F4B" w:rsidRDefault="00F0738C" w:rsidP="00ED45CA">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Multikultúrna výchova</w:t>
            </w:r>
          </w:p>
          <w:p w:rsidR="00F0738C" w:rsidRPr="00317F4B" w:rsidRDefault="00F0738C" w:rsidP="00ED45CA">
            <w:pPr>
              <w:spacing w:after="0" w:line="240" w:lineRule="auto"/>
              <w:rPr>
                <w:rFonts w:ascii="Times New Roman" w:eastAsia="Times New Roman" w:hAnsi="Times New Roman"/>
                <w:sz w:val="20"/>
                <w:szCs w:val="20"/>
                <w:lang w:eastAsia="sk-SK"/>
              </w:rPr>
            </w:pPr>
          </w:p>
          <w:p w:rsidR="00F0738C" w:rsidRPr="00317F4B" w:rsidRDefault="00F0738C" w:rsidP="00ED45CA">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Mediálna výchova</w:t>
            </w:r>
          </w:p>
          <w:p w:rsidR="00F0738C" w:rsidRPr="00317F4B" w:rsidRDefault="00F0738C" w:rsidP="00ED45CA">
            <w:pPr>
              <w:spacing w:after="0" w:line="240" w:lineRule="auto"/>
              <w:rPr>
                <w:rFonts w:ascii="Times New Roman" w:eastAsia="Times New Roman" w:hAnsi="Times New Roman"/>
                <w:sz w:val="20"/>
                <w:szCs w:val="20"/>
                <w:lang w:eastAsia="sk-SK"/>
              </w:rPr>
            </w:pPr>
          </w:p>
          <w:p w:rsidR="00F0738C" w:rsidRPr="00317F4B" w:rsidRDefault="00F0738C" w:rsidP="00ED45CA">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Regionálna výchova a ľudová  kultúra</w:t>
            </w:r>
          </w:p>
          <w:p w:rsidR="00F0738C" w:rsidRPr="00317F4B" w:rsidRDefault="00F0738C" w:rsidP="00ED45CA">
            <w:pPr>
              <w:spacing w:after="0" w:line="240" w:lineRule="auto"/>
              <w:rPr>
                <w:rFonts w:ascii="Times New Roman" w:eastAsia="Times New Roman" w:hAnsi="Times New Roman"/>
                <w:sz w:val="20"/>
                <w:szCs w:val="20"/>
                <w:lang w:eastAsia="sk-SK"/>
              </w:rPr>
            </w:pPr>
          </w:p>
          <w:p w:rsidR="00F0738C" w:rsidRPr="00317F4B" w:rsidRDefault="00F0738C" w:rsidP="00ED45CA">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Dopravná výchova</w:t>
            </w:r>
          </w:p>
          <w:p w:rsidR="00F0738C" w:rsidRPr="00317F4B" w:rsidRDefault="00F0738C" w:rsidP="00ED45CA">
            <w:pPr>
              <w:spacing w:after="0" w:line="240" w:lineRule="auto"/>
              <w:rPr>
                <w:rFonts w:ascii="Times New Roman" w:eastAsia="Times New Roman" w:hAnsi="Times New Roman"/>
                <w:sz w:val="20"/>
                <w:szCs w:val="20"/>
                <w:lang w:eastAsia="sk-SK"/>
              </w:rPr>
            </w:pPr>
          </w:p>
          <w:p w:rsidR="00F0738C" w:rsidRPr="00317F4B" w:rsidRDefault="00F0738C" w:rsidP="00ED45CA">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lastRenderedPageBreak/>
              <w:t>Ochrana života a zdravia</w:t>
            </w:r>
          </w:p>
          <w:p w:rsidR="00F0738C" w:rsidRPr="00317F4B" w:rsidRDefault="00F0738C" w:rsidP="00401CDC">
            <w:pPr>
              <w:spacing w:after="0" w:line="240" w:lineRule="auto"/>
              <w:rPr>
                <w:rFonts w:ascii="Times New Roman" w:hAnsi="Times New Roman"/>
                <w:sz w:val="20"/>
                <w:szCs w:val="20"/>
              </w:rPr>
            </w:pPr>
          </w:p>
          <w:p w:rsidR="00F0738C" w:rsidRPr="00317F4B" w:rsidRDefault="00F0738C" w:rsidP="00A93D3A">
            <w:pPr>
              <w:rPr>
                <w:rFonts w:ascii="Times New Roman" w:hAnsi="Times New Roman"/>
                <w:sz w:val="20"/>
                <w:szCs w:val="20"/>
              </w:rPr>
            </w:pPr>
          </w:p>
          <w:p w:rsidR="00F0738C" w:rsidRPr="00317F4B" w:rsidRDefault="00F0738C" w:rsidP="00A93D3A">
            <w:pPr>
              <w:rPr>
                <w:rFonts w:ascii="Times New Roman" w:hAnsi="Times New Roman"/>
                <w:i/>
                <w:sz w:val="20"/>
                <w:szCs w:val="20"/>
              </w:rPr>
            </w:pPr>
            <w:r w:rsidRPr="00317F4B">
              <w:rPr>
                <w:rFonts w:ascii="Times New Roman" w:hAnsi="Times New Roman"/>
                <w:i/>
                <w:sz w:val="20"/>
                <w:szCs w:val="20"/>
              </w:rPr>
              <w:t>Informatika (práca s informáciami, práca s internetom)</w:t>
            </w:r>
          </w:p>
          <w:p w:rsidR="00F0738C" w:rsidRPr="00317F4B" w:rsidRDefault="00F0738C" w:rsidP="007745F5">
            <w:pPr>
              <w:spacing w:after="0" w:line="240" w:lineRule="auto"/>
              <w:rPr>
                <w:rFonts w:ascii="Times New Roman" w:hAnsi="Times New Roman"/>
                <w:i/>
                <w:sz w:val="20"/>
                <w:szCs w:val="20"/>
              </w:rPr>
            </w:pPr>
            <w:r w:rsidRPr="00317F4B">
              <w:rPr>
                <w:rFonts w:ascii="Times New Roman" w:hAnsi="Times New Roman"/>
                <w:i/>
                <w:sz w:val="20"/>
                <w:szCs w:val="20"/>
              </w:rPr>
              <w:t>Slovenský jazyk (čítanie, písanie, komunikácia)</w:t>
            </w:r>
          </w:p>
          <w:p w:rsidR="00F0738C" w:rsidRPr="00317F4B" w:rsidRDefault="00F0738C" w:rsidP="007745F5">
            <w:pPr>
              <w:spacing w:after="0" w:line="240" w:lineRule="auto"/>
              <w:rPr>
                <w:rFonts w:ascii="Times New Roman" w:hAnsi="Times New Roman"/>
                <w:i/>
                <w:sz w:val="20"/>
                <w:szCs w:val="20"/>
              </w:rPr>
            </w:pPr>
          </w:p>
          <w:p w:rsidR="00F0738C" w:rsidRPr="00317F4B" w:rsidRDefault="00F0738C" w:rsidP="00F0738C">
            <w:pPr>
              <w:spacing w:after="0" w:line="240" w:lineRule="auto"/>
              <w:rPr>
                <w:rFonts w:ascii="Times New Roman" w:hAnsi="Times New Roman"/>
                <w:i/>
                <w:sz w:val="20"/>
                <w:szCs w:val="20"/>
              </w:rPr>
            </w:pPr>
            <w:r w:rsidRPr="00317F4B">
              <w:rPr>
                <w:rFonts w:ascii="Times New Roman" w:hAnsi="Times New Roman"/>
                <w:i/>
                <w:sz w:val="20"/>
                <w:szCs w:val="20"/>
              </w:rPr>
              <w:t>Výtvarná výchova (kreslenie, maľovanie)</w:t>
            </w:r>
          </w:p>
          <w:p w:rsidR="00BE4FDB" w:rsidRPr="00317F4B" w:rsidRDefault="00BE4FDB" w:rsidP="00F0738C">
            <w:pPr>
              <w:spacing w:after="0" w:line="240" w:lineRule="auto"/>
              <w:rPr>
                <w:rFonts w:ascii="Times New Roman" w:hAnsi="Times New Roman"/>
                <w:i/>
                <w:sz w:val="20"/>
                <w:szCs w:val="20"/>
              </w:rPr>
            </w:pPr>
          </w:p>
          <w:p w:rsidR="00BE4FDB" w:rsidRPr="00317F4B" w:rsidRDefault="00BE4FDB" w:rsidP="00F0738C">
            <w:pPr>
              <w:spacing w:after="0" w:line="240" w:lineRule="auto"/>
              <w:rPr>
                <w:rFonts w:ascii="Times New Roman" w:hAnsi="Times New Roman"/>
                <w:i/>
                <w:sz w:val="20"/>
                <w:szCs w:val="20"/>
              </w:rPr>
            </w:pPr>
            <w:r w:rsidRPr="00317F4B">
              <w:rPr>
                <w:rFonts w:ascii="Times New Roman" w:hAnsi="Times New Roman"/>
                <w:i/>
                <w:sz w:val="20"/>
                <w:szCs w:val="20"/>
              </w:rPr>
              <w:t>Náboženská výchova (city)</w:t>
            </w:r>
          </w:p>
          <w:p w:rsidR="00F0738C" w:rsidRPr="00317F4B" w:rsidRDefault="00F0738C" w:rsidP="00A93D3A">
            <w:pPr>
              <w:spacing w:after="0" w:line="240" w:lineRule="auto"/>
              <w:rPr>
                <w:rFonts w:ascii="Times New Roman" w:hAnsi="Times New Roman"/>
                <w:i/>
                <w:sz w:val="20"/>
                <w:szCs w:val="20"/>
              </w:rPr>
            </w:pPr>
          </w:p>
          <w:p w:rsidR="00F0738C" w:rsidRPr="00317F4B" w:rsidRDefault="00F0738C" w:rsidP="00350A0A">
            <w:pPr>
              <w:spacing w:after="0" w:line="240" w:lineRule="auto"/>
              <w:rPr>
                <w:rFonts w:ascii="Times New Roman" w:hAnsi="Times New Roman"/>
                <w:i/>
                <w:sz w:val="20"/>
                <w:szCs w:val="20"/>
              </w:rPr>
            </w:pPr>
          </w:p>
        </w:tc>
      </w:tr>
      <w:tr w:rsidR="00F0738C" w:rsidRPr="00317F4B" w:rsidTr="00F0738C">
        <w:trPr>
          <w:trHeight w:val="636"/>
        </w:trPr>
        <w:tc>
          <w:tcPr>
            <w:tcW w:w="776" w:type="dxa"/>
            <w:vAlign w:val="center"/>
          </w:tcPr>
          <w:p w:rsidR="00F0738C" w:rsidRPr="00317F4B" w:rsidRDefault="00F0738C"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8</w:t>
            </w:r>
          </w:p>
        </w:tc>
        <w:tc>
          <w:tcPr>
            <w:tcW w:w="777" w:type="dxa"/>
            <w:vAlign w:val="center"/>
          </w:tcPr>
          <w:p w:rsidR="00F0738C" w:rsidRPr="00317F4B" w:rsidRDefault="00F0738C"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Pr>
          <w:p w:rsidR="00F0738C" w:rsidRPr="00317F4B" w:rsidRDefault="00F0738C" w:rsidP="00A93D3A">
            <w:pPr>
              <w:rPr>
                <w:rFonts w:ascii="Times New Roman" w:hAnsi="Times New Roman"/>
                <w:sz w:val="20"/>
                <w:szCs w:val="20"/>
              </w:rPr>
            </w:pPr>
          </w:p>
          <w:p w:rsidR="00F0738C" w:rsidRPr="00317F4B" w:rsidRDefault="00BE4FDB" w:rsidP="00A93D3A">
            <w:pPr>
              <w:rPr>
                <w:rFonts w:ascii="Times New Roman" w:hAnsi="Times New Roman"/>
                <w:sz w:val="20"/>
                <w:szCs w:val="20"/>
              </w:rPr>
            </w:pPr>
            <w:r w:rsidRPr="00317F4B">
              <w:rPr>
                <w:rFonts w:ascii="Times New Roman" w:hAnsi="Times New Roman"/>
                <w:sz w:val="20"/>
                <w:szCs w:val="20"/>
              </w:rPr>
              <w:t>Radosť a smútok v živote ľudí</w:t>
            </w:r>
          </w:p>
        </w:tc>
        <w:tc>
          <w:tcPr>
            <w:tcW w:w="7683" w:type="dxa"/>
            <w:vMerge/>
          </w:tcPr>
          <w:p w:rsidR="00F0738C" w:rsidRPr="00317F4B" w:rsidRDefault="00F0738C" w:rsidP="00A93D3A">
            <w:pPr>
              <w:pStyle w:val="Default"/>
              <w:rPr>
                <w:sz w:val="20"/>
                <w:szCs w:val="20"/>
                <w:lang w:val="sk-SK"/>
              </w:rPr>
            </w:pPr>
          </w:p>
        </w:tc>
        <w:tc>
          <w:tcPr>
            <w:tcW w:w="2793" w:type="dxa"/>
            <w:vMerge/>
          </w:tcPr>
          <w:p w:rsidR="00F0738C" w:rsidRPr="00317F4B" w:rsidRDefault="00F0738C" w:rsidP="00A93D3A">
            <w:pPr>
              <w:rPr>
                <w:rFonts w:ascii="Times New Roman" w:hAnsi="Times New Roman"/>
                <w:sz w:val="20"/>
                <w:szCs w:val="20"/>
              </w:rPr>
            </w:pPr>
          </w:p>
        </w:tc>
      </w:tr>
      <w:tr w:rsidR="00F0738C" w:rsidRPr="00317F4B" w:rsidTr="00F0738C">
        <w:trPr>
          <w:trHeight w:val="393"/>
        </w:trPr>
        <w:tc>
          <w:tcPr>
            <w:tcW w:w="776" w:type="dxa"/>
            <w:vAlign w:val="center"/>
          </w:tcPr>
          <w:p w:rsidR="00F0738C" w:rsidRPr="00317F4B" w:rsidRDefault="00F0738C"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9</w:t>
            </w:r>
          </w:p>
        </w:tc>
        <w:tc>
          <w:tcPr>
            <w:tcW w:w="777" w:type="dxa"/>
            <w:vAlign w:val="center"/>
          </w:tcPr>
          <w:p w:rsidR="00F0738C" w:rsidRPr="00317F4B" w:rsidRDefault="00F0738C"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Pr>
          <w:p w:rsidR="00BE4FDB" w:rsidRPr="00317F4B" w:rsidRDefault="00BE4FDB" w:rsidP="00A93D3A">
            <w:pPr>
              <w:rPr>
                <w:rFonts w:ascii="Times New Roman" w:hAnsi="Times New Roman"/>
                <w:sz w:val="20"/>
                <w:szCs w:val="20"/>
              </w:rPr>
            </w:pPr>
          </w:p>
          <w:p w:rsidR="00F0738C" w:rsidRPr="00317F4B" w:rsidRDefault="00BE4FDB" w:rsidP="00A93D3A">
            <w:pPr>
              <w:rPr>
                <w:rFonts w:ascii="Times New Roman" w:hAnsi="Times New Roman"/>
                <w:sz w:val="20"/>
                <w:szCs w:val="20"/>
              </w:rPr>
            </w:pPr>
            <w:r w:rsidRPr="00317F4B">
              <w:rPr>
                <w:rFonts w:ascii="Times New Roman" w:hAnsi="Times New Roman"/>
                <w:sz w:val="20"/>
                <w:szCs w:val="20"/>
              </w:rPr>
              <w:t>Súcit a spoluúčasť so slabšími, chorými, zdravotne a sociálne znevýhodnenými ľuďmi</w:t>
            </w:r>
          </w:p>
        </w:tc>
        <w:tc>
          <w:tcPr>
            <w:tcW w:w="7683" w:type="dxa"/>
            <w:vMerge/>
          </w:tcPr>
          <w:p w:rsidR="00F0738C" w:rsidRPr="00317F4B" w:rsidRDefault="00F0738C" w:rsidP="00A93D3A">
            <w:pPr>
              <w:pStyle w:val="Default"/>
              <w:rPr>
                <w:sz w:val="20"/>
                <w:szCs w:val="20"/>
                <w:lang w:val="sk-SK"/>
              </w:rPr>
            </w:pPr>
          </w:p>
        </w:tc>
        <w:tc>
          <w:tcPr>
            <w:tcW w:w="2793" w:type="dxa"/>
            <w:vMerge/>
          </w:tcPr>
          <w:p w:rsidR="00F0738C" w:rsidRPr="00317F4B" w:rsidRDefault="00F0738C" w:rsidP="00A93D3A">
            <w:pPr>
              <w:rPr>
                <w:rFonts w:ascii="Times New Roman" w:hAnsi="Times New Roman"/>
                <w:sz w:val="20"/>
                <w:szCs w:val="20"/>
              </w:rPr>
            </w:pPr>
          </w:p>
        </w:tc>
      </w:tr>
      <w:tr w:rsidR="00BE4FDB" w:rsidRPr="00317F4B" w:rsidTr="00DD6415">
        <w:trPr>
          <w:trHeight w:val="3316"/>
        </w:trPr>
        <w:tc>
          <w:tcPr>
            <w:tcW w:w="776" w:type="dxa"/>
            <w:vAlign w:val="center"/>
          </w:tcPr>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lastRenderedPageBreak/>
              <w:t>10</w:t>
            </w:r>
          </w:p>
        </w:tc>
        <w:tc>
          <w:tcPr>
            <w:tcW w:w="777" w:type="dxa"/>
            <w:vAlign w:val="center"/>
          </w:tcPr>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Pr>
          <w:p w:rsidR="00BE4FDB" w:rsidRPr="00317F4B" w:rsidRDefault="00BE4FDB" w:rsidP="00A93D3A">
            <w:pPr>
              <w:rPr>
                <w:rFonts w:ascii="Times New Roman" w:hAnsi="Times New Roman"/>
                <w:sz w:val="20"/>
                <w:szCs w:val="20"/>
              </w:rPr>
            </w:pPr>
          </w:p>
          <w:p w:rsidR="00BE4FDB" w:rsidRPr="00317F4B" w:rsidRDefault="00BE4FDB" w:rsidP="00A93D3A">
            <w:pPr>
              <w:rPr>
                <w:rFonts w:ascii="Times New Roman" w:hAnsi="Times New Roman"/>
                <w:sz w:val="20"/>
                <w:szCs w:val="20"/>
              </w:rPr>
            </w:pPr>
            <w:r w:rsidRPr="00317F4B">
              <w:rPr>
                <w:rFonts w:ascii="Times New Roman" w:hAnsi="Times New Roman"/>
                <w:sz w:val="20"/>
                <w:szCs w:val="20"/>
              </w:rPr>
              <w:t>Vcítenie sa do situácie spolužiakov</w:t>
            </w:r>
          </w:p>
          <w:p w:rsidR="00BE4FDB" w:rsidRPr="00317F4B" w:rsidRDefault="00BE4FDB" w:rsidP="00A93D3A">
            <w:pPr>
              <w:rPr>
                <w:rFonts w:ascii="Times New Roman" w:hAnsi="Times New Roman"/>
                <w:sz w:val="20"/>
                <w:szCs w:val="20"/>
              </w:rPr>
            </w:pPr>
          </w:p>
          <w:p w:rsidR="00BE4FDB" w:rsidRPr="00317F4B" w:rsidRDefault="00BE4FDB" w:rsidP="00A93D3A">
            <w:pPr>
              <w:rPr>
                <w:rFonts w:ascii="Times New Roman" w:hAnsi="Times New Roman"/>
                <w:sz w:val="20"/>
                <w:szCs w:val="20"/>
              </w:rPr>
            </w:pPr>
          </w:p>
          <w:p w:rsidR="00BE4FDB" w:rsidRPr="00317F4B" w:rsidRDefault="00BE4FDB" w:rsidP="00DD6415">
            <w:pPr>
              <w:rPr>
                <w:rFonts w:ascii="Times New Roman" w:hAnsi="Times New Roman"/>
                <w:sz w:val="20"/>
                <w:szCs w:val="20"/>
              </w:rPr>
            </w:pPr>
          </w:p>
        </w:tc>
        <w:tc>
          <w:tcPr>
            <w:tcW w:w="7683" w:type="dxa"/>
            <w:vMerge/>
          </w:tcPr>
          <w:p w:rsidR="00BE4FDB" w:rsidRPr="00317F4B" w:rsidRDefault="00BE4FDB" w:rsidP="00A93D3A">
            <w:pPr>
              <w:pStyle w:val="Default"/>
              <w:rPr>
                <w:sz w:val="20"/>
                <w:szCs w:val="20"/>
                <w:lang w:val="sk-SK"/>
              </w:rPr>
            </w:pPr>
          </w:p>
        </w:tc>
        <w:tc>
          <w:tcPr>
            <w:tcW w:w="2793" w:type="dxa"/>
            <w:vMerge/>
          </w:tcPr>
          <w:p w:rsidR="00BE4FDB" w:rsidRPr="00317F4B" w:rsidRDefault="00BE4FDB" w:rsidP="00A93D3A">
            <w:pPr>
              <w:rPr>
                <w:rFonts w:ascii="Times New Roman" w:hAnsi="Times New Roman"/>
                <w:sz w:val="20"/>
                <w:szCs w:val="20"/>
              </w:rPr>
            </w:pPr>
          </w:p>
        </w:tc>
      </w:tr>
      <w:tr w:rsidR="00F4668E" w:rsidRPr="00317F4B" w:rsidTr="001648C2">
        <w:trPr>
          <w:trHeight w:hRule="exact" w:val="567"/>
        </w:trPr>
        <w:tc>
          <w:tcPr>
            <w:tcW w:w="1553" w:type="dxa"/>
            <w:gridSpan w:val="2"/>
            <w:shd w:val="clear" w:color="auto" w:fill="D9D9D9"/>
            <w:vAlign w:val="center"/>
          </w:tcPr>
          <w:p w:rsidR="00F4668E" w:rsidRPr="00317F4B" w:rsidRDefault="00F4668E" w:rsidP="00A93D3A">
            <w:pPr>
              <w:pStyle w:val="Odsekzoznamu"/>
              <w:tabs>
                <w:tab w:val="left" w:pos="0"/>
                <w:tab w:val="center" w:pos="284"/>
              </w:tabs>
              <w:spacing w:after="0" w:line="240" w:lineRule="auto"/>
              <w:ind w:hanging="720"/>
              <w:jc w:val="center"/>
              <w:rPr>
                <w:rFonts w:ascii="Times New Roman" w:hAnsi="Times New Roman"/>
                <w:sz w:val="20"/>
                <w:szCs w:val="20"/>
              </w:rPr>
            </w:pPr>
          </w:p>
        </w:tc>
        <w:tc>
          <w:tcPr>
            <w:tcW w:w="12667" w:type="dxa"/>
            <w:gridSpan w:val="3"/>
            <w:shd w:val="clear" w:color="auto" w:fill="D9D9D9"/>
            <w:vAlign w:val="center"/>
          </w:tcPr>
          <w:p w:rsidR="00F4668E" w:rsidRPr="00317F4B" w:rsidRDefault="00BE4FDB" w:rsidP="00A93D3A">
            <w:pPr>
              <w:spacing w:after="0" w:line="240" w:lineRule="auto"/>
              <w:rPr>
                <w:rFonts w:ascii="Times New Roman" w:hAnsi="Times New Roman"/>
                <w:b/>
                <w:sz w:val="20"/>
                <w:szCs w:val="20"/>
              </w:rPr>
            </w:pPr>
            <w:r w:rsidRPr="00317F4B">
              <w:rPr>
                <w:rFonts w:ascii="Times New Roman" w:hAnsi="Times New Roman"/>
                <w:b/>
                <w:sz w:val="20"/>
                <w:szCs w:val="20"/>
              </w:rPr>
              <w:t>Riešenie konfliktov – výchova k zmierlivosti</w:t>
            </w:r>
          </w:p>
        </w:tc>
      </w:tr>
      <w:tr w:rsidR="00BE4FDB" w:rsidRPr="00317F4B" w:rsidTr="001648C2">
        <w:trPr>
          <w:trHeight w:val="314"/>
        </w:trPr>
        <w:tc>
          <w:tcPr>
            <w:tcW w:w="776" w:type="dxa"/>
            <w:tcBorders>
              <w:bottom w:val="single" w:sz="4" w:space="0" w:color="auto"/>
            </w:tcBorders>
            <w:vAlign w:val="center"/>
          </w:tcPr>
          <w:p w:rsidR="00BE4FDB" w:rsidRPr="00317F4B" w:rsidRDefault="00BE4FDB" w:rsidP="00F0738C">
            <w:pPr>
              <w:tabs>
                <w:tab w:val="left" w:pos="0"/>
                <w:tab w:val="center" w:pos="284"/>
              </w:tabs>
              <w:spacing w:after="0" w:line="240" w:lineRule="auto"/>
              <w:rPr>
                <w:rFonts w:ascii="Times New Roman" w:hAnsi="Times New Roman"/>
                <w:sz w:val="20"/>
                <w:szCs w:val="20"/>
              </w:rPr>
            </w:pPr>
          </w:p>
          <w:p w:rsidR="00BE4FDB" w:rsidRPr="00317F4B" w:rsidRDefault="00BE4FDB" w:rsidP="00601D97">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1</w:t>
            </w:r>
            <w:r w:rsidR="00317F4B">
              <w:rPr>
                <w:rFonts w:ascii="Times New Roman" w:hAnsi="Times New Roman"/>
                <w:sz w:val="20"/>
                <w:szCs w:val="20"/>
              </w:rPr>
              <w:t>1</w:t>
            </w:r>
          </w:p>
        </w:tc>
        <w:tc>
          <w:tcPr>
            <w:tcW w:w="777" w:type="dxa"/>
            <w:tcBorders>
              <w:bottom w:val="single" w:sz="4" w:space="0" w:color="auto"/>
            </w:tcBorders>
            <w:vAlign w:val="center"/>
          </w:tcPr>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Borders>
              <w:bottom w:val="single" w:sz="4" w:space="0" w:color="auto"/>
            </w:tcBorders>
          </w:tcPr>
          <w:p w:rsidR="00BE4FDB" w:rsidRPr="00317F4B" w:rsidRDefault="00BE4FDB" w:rsidP="001648C2">
            <w:pPr>
              <w:pStyle w:val="Default"/>
              <w:spacing w:line="276" w:lineRule="auto"/>
              <w:rPr>
                <w:sz w:val="20"/>
                <w:szCs w:val="20"/>
              </w:rPr>
            </w:pPr>
          </w:p>
          <w:p w:rsidR="00BE4FDB" w:rsidRPr="00317F4B" w:rsidRDefault="00BE4FDB" w:rsidP="001648C2">
            <w:pPr>
              <w:pStyle w:val="Default"/>
              <w:spacing w:line="276" w:lineRule="auto"/>
              <w:rPr>
                <w:sz w:val="20"/>
                <w:szCs w:val="20"/>
              </w:rPr>
            </w:pPr>
            <w:proofErr w:type="spellStart"/>
            <w:r w:rsidRPr="00317F4B">
              <w:rPr>
                <w:sz w:val="20"/>
                <w:szCs w:val="20"/>
              </w:rPr>
              <w:t>Právo</w:t>
            </w:r>
            <w:proofErr w:type="spellEnd"/>
            <w:r w:rsidRPr="00317F4B">
              <w:rPr>
                <w:sz w:val="20"/>
                <w:szCs w:val="20"/>
              </w:rPr>
              <w:t xml:space="preserve"> </w:t>
            </w:r>
            <w:proofErr w:type="spellStart"/>
            <w:r w:rsidRPr="00317F4B">
              <w:rPr>
                <w:sz w:val="20"/>
                <w:szCs w:val="20"/>
              </w:rPr>
              <w:t>na</w:t>
            </w:r>
            <w:proofErr w:type="spellEnd"/>
            <w:r w:rsidRPr="00317F4B">
              <w:rPr>
                <w:sz w:val="20"/>
                <w:szCs w:val="20"/>
              </w:rPr>
              <w:t xml:space="preserve"> </w:t>
            </w:r>
            <w:proofErr w:type="spellStart"/>
            <w:r w:rsidRPr="00317F4B">
              <w:rPr>
                <w:sz w:val="20"/>
                <w:szCs w:val="20"/>
              </w:rPr>
              <w:t>omyl</w:t>
            </w:r>
            <w:proofErr w:type="spellEnd"/>
          </w:p>
        </w:tc>
        <w:tc>
          <w:tcPr>
            <w:tcW w:w="7683" w:type="dxa"/>
            <w:vMerge w:val="restart"/>
          </w:tcPr>
          <w:p w:rsidR="00BE4FDB" w:rsidRPr="00317F4B" w:rsidRDefault="00BE4FDB" w:rsidP="007E4519">
            <w:pPr>
              <w:pStyle w:val="Default"/>
              <w:spacing w:line="276" w:lineRule="auto"/>
              <w:rPr>
                <w:sz w:val="20"/>
                <w:szCs w:val="20"/>
              </w:rPr>
            </w:pPr>
          </w:p>
          <w:p w:rsidR="00BE4FDB" w:rsidRPr="00317F4B" w:rsidRDefault="00BE4FDB" w:rsidP="00FE07BB">
            <w:pPr>
              <w:pStyle w:val="Default"/>
              <w:numPr>
                <w:ilvl w:val="0"/>
                <w:numId w:val="27"/>
              </w:numPr>
              <w:spacing w:line="276" w:lineRule="auto"/>
              <w:rPr>
                <w:sz w:val="20"/>
                <w:szCs w:val="20"/>
              </w:rPr>
            </w:pPr>
            <w:proofErr w:type="spellStart"/>
            <w:r w:rsidRPr="00317F4B">
              <w:rPr>
                <w:sz w:val="20"/>
                <w:szCs w:val="20"/>
              </w:rPr>
              <w:t>uznať</w:t>
            </w:r>
            <w:proofErr w:type="spellEnd"/>
            <w:r w:rsidRPr="00317F4B">
              <w:rPr>
                <w:sz w:val="20"/>
                <w:szCs w:val="20"/>
              </w:rPr>
              <w:t xml:space="preserve"> </w:t>
            </w:r>
            <w:proofErr w:type="spellStart"/>
            <w:r w:rsidRPr="00317F4B">
              <w:rPr>
                <w:sz w:val="20"/>
                <w:szCs w:val="20"/>
              </w:rPr>
              <w:t>právo</w:t>
            </w:r>
            <w:proofErr w:type="spellEnd"/>
            <w:r w:rsidRPr="00317F4B">
              <w:rPr>
                <w:sz w:val="20"/>
                <w:szCs w:val="20"/>
              </w:rPr>
              <w:t xml:space="preserve"> </w:t>
            </w:r>
            <w:proofErr w:type="spellStart"/>
            <w:r w:rsidRPr="00317F4B">
              <w:rPr>
                <w:sz w:val="20"/>
                <w:szCs w:val="20"/>
              </w:rPr>
              <w:t>človeka</w:t>
            </w:r>
            <w:proofErr w:type="spellEnd"/>
            <w:r w:rsidRPr="00317F4B">
              <w:rPr>
                <w:sz w:val="20"/>
                <w:szCs w:val="20"/>
              </w:rPr>
              <w:t xml:space="preserve"> </w:t>
            </w:r>
            <w:proofErr w:type="spellStart"/>
            <w:r w:rsidRPr="00317F4B">
              <w:rPr>
                <w:sz w:val="20"/>
                <w:szCs w:val="20"/>
              </w:rPr>
              <w:t>na</w:t>
            </w:r>
            <w:proofErr w:type="spellEnd"/>
            <w:r w:rsidRPr="00317F4B">
              <w:rPr>
                <w:sz w:val="20"/>
                <w:szCs w:val="20"/>
              </w:rPr>
              <w:t xml:space="preserve"> </w:t>
            </w:r>
            <w:proofErr w:type="spellStart"/>
            <w:r w:rsidRPr="00317F4B">
              <w:rPr>
                <w:sz w:val="20"/>
                <w:szCs w:val="20"/>
              </w:rPr>
              <w:t>omyl</w:t>
            </w:r>
            <w:proofErr w:type="spellEnd"/>
            <w:r w:rsidRPr="00317F4B">
              <w:rPr>
                <w:sz w:val="20"/>
                <w:szCs w:val="20"/>
              </w:rPr>
              <w:t xml:space="preserve">, </w:t>
            </w:r>
          </w:p>
          <w:p w:rsidR="00BE4FDB" w:rsidRPr="00317F4B" w:rsidRDefault="00BE4FDB" w:rsidP="00BE4FDB">
            <w:pPr>
              <w:pStyle w:val="Default"/>
              <w:spacing w:line="276" w:lineRule="auto"/>
              <w:ind w:left="720"/>
              <w:rPr>
                <w:sz w:val="20"/>
                <w:szCs w:val="20"/>
              </w:rPr>
            </w:pPr>
          </w:p>
          <w:p w:rsidR="00BE4FDB" w:rsidRPr="00317F4B" w:rsidRDefault="00BE4FDB" w:rsidP="00BE4FDB">
            <w:pPr>
              <w:pStyle w:val="Default"/>
              <w:numPr>
                <w:ilvl w:val="0"/>
                <w:numId w:val="27"/>
              </w:numPr>
              <w:spacing w:line="276" w:lineRule="auto"/>
              <w:rPr>
                <w:sz w:val="20"/>
                <w:szCs w:val="20"/>
              </w:rPr>
            </w:pPr>
            <w:proofErr w:type="spellStart"/>
            <w:r w:rsidRPr="00317F4B">
              <w:rPr>
                <w:sz w:val="20"/>
                <w:szCs w:val="20"/>
              </w:rPr>
              <w:t>rozlíšiť</w:t>
            </w:r>
            <w:proofErr w:type="spellEnd"/>
            <w:r w:rsidRPr="00317F4B">
              <w:rPr>
                <w:sz w:val="20"/>
                <w:szCs w:val="20"/>
              </w:rPr>
              <w:t xml:space="preserve"> </w:t>
            </w:r>
            <w:proofErr w:type="spellStart"/>
            <w:r w:rsidRPr="00317F4B">
              <w:rPr>
                <w:sz w:val="20"/>
                <w:szCs w:val="20"/>
              </w:rPr>
              <w:t>omyl</w:t>
            </w:r>
            <w:proofErr w:type="spellEnd"/>
            <w:r w:rsidRPr="00317F4B">
              <w:rPr>
                <w:sz w:val="20"/>
                <w:szCs w:val="20"/>
              </w:rPr>
              <w:t xml:space="preserve"> </w:t>
            </w:r>
            <w:proofErr w:type="spellStart"/>
            <w:r w:rsidRPr="00317F4B">
              <w:rPr>
                <w:sz w:val="20"/>
                <w:szCs w:val="20"/>
              </w:rPr>
              <w:t>od</w:t>
            </w:r>
            <w:proofErr w:type="spellEnd"/>
            <w:r w:rsidRPr="00317F4B">
              <w:rPr>
                <w:sz w:val="20"/>
                <w:szCs w:val="20"/>
              </w:rPr>
              <w:t xml:space="preserve"> </w:t>
            </w:r>
            <w:proofErr w:type="spellStart"/>
            <w:r w:rsidRPr="00317F4B">
              <w:rPr>
                <w:sz w:val="20"/>
                <w:szCs w:val="20"/>
              </w:rPr>
              <w:t>zákernosti</w:t>
            </w:r>
            <w:proofErr w:type="spellEnd"/>
            <w:r w:rsidRPr="00317F4B">
              <w:rPr>
                <w:sz w:val="20"/>
                <w:szCs w:val="20"/>
              </w:rPr>
              <w:t xml:space="preserve">, </w:t>
            </w:r>
          </w:p>
          <w:p w:rsidR="00BE4FDB" w:rsidRPr="00317F4B" w:rsidRDefault="00BE4FDB" w:rsidP="00BE4FDB">
            <w:pPr>
              <w:pStyle w:val="Default"/>
              <w:spacing w:line="276" w:lineRule="auto"/>
              <w:rPr>
                <w:sz w:val="20"/>
                <w:szCs w:val="20"/>
              </w:rPr>
            </w:pPr>
          </w:p>
          <w:p w:rsidR="00BE4FDB" w:rsidRPr="00317F4B" w:rsidRDefault="00BE4FDB" w:rsidP="00BE4FDB">
            <w:pPr>
              <w:pStyle w:val="Default"/>
              <w:numPr>
                <w:ilvl w:val="0"/>
                <w:numId w:val="27"/>
              </w:numPr>
              <w:spacing w:line="276" w:lineRule="auto"/>
              <w:rPr>
                <w:sz w:val="20"/>
                <w:szCs w:val="20"/>
              </w:rPr>
            </w:pPr>
            <w:proofErr w:type="spellStart"/>
            <w:r w:rsidRPr="00317F4B">
              <w:rPr>
                <w:sz w:val="20"/>
                <w:szCs w:val="20"/>
              </w:rPr>
              <w:t>diskutovať</w:t>
            </w:r>
            <w:proofErr w:type="spellEnd"/>
            <w:r w:rsidRPr="00317F4B">
              <w:rPr>
                <w:sz w:val="20"/>
                <w:szCs w:val="20"/>
              </w:rPr>
              <w:t xml:space="preserve"> o </w:t>
            </w:r>
            <w:proofErr w:type="spellStart"/>
            <w:r w:rsidRPr="00317F4B">
              <w:rPr>
                <w:sz w:val="20"/>
                <w:szCs w:val="20"/>
              </w:rPr>
              <w:t>možnostiach</w:t>
            </w:r>
            <w:proofErr w:type="spellEnd"/>
            <w:r w:rsidRPr="00317F4B">
              <w:rPr>
                <w:sz w:val="20"/>
                <w:szCs w:val="20"/>
              </w:rPr>
              <w:t xml:space="preserve"> </w:t>
            </w:r>
            <w:proofErr w:type="spellStart"/>
            <w:r w:rsidRPr="00317F4B">
              <w:rPr>
                <w:sz w:val="20"/>
                <w:szCs w:val="20"/>
              </w:rPr>
              <w:t>nápravy</w:t>
            </w:r>
            <w:proofErr w:type="spellEnd"/>
            <w:r w:rsidRPr="00317F4B">
              <w:rPr>
                <w:sz w:val="20"/>
                <w:szCs w:val="20"/>
              </w:rPr>
              <w:t xml:space="preserve"> </w:t>
            </w:r>
            <w:proofErr w:type="spellStart"/>
            <w:r w:rsidRPr="00317F4B">
              <w:rPr>
                <w:sz w:val="20"/>
                <w:szCs w:val="20"/>
              </w:rPr>
              <w:t>omylu</w:t>
            </w:r>
            <w:proofErr w:type="spellEnd"/>
            <w:r w:rsidRPr="00317F4B">
              <w:rPr>
                <w:sz w:val="20"/>
                <w:szCs w:val="20"/>
              </w:rPr>
              <w:t xml:space="preserve">, </w:t>
            </w:r>
          </w:p>
          <w:p w:rsidR="00BE4FDB" w:rsidRPr="00317F4B" w:rsidRDefault="00BE4FDB" w:rsidP="00BE4FDB">
            <w:pPr>
              <w:pStyle w:val="Default"/>
              <w:spacing w:line="276" w:lineRule="auto"/>
              <w:rPr>
                <w:sz w:val="20"/>
                <w:szCs w:val="20"/>
              </w:rPr>
            </w:pPr>
          </w:p>
          <w:p w:rsidR="00BE4FDB" w:rsidRPr="00317F4B" w:rsidRDefault="00BE4FDB" w:rsidP="00BE4FDB">
            <w:pPr>
              <w:pStyle w:val="Default"/>
              <w:numPr>
                <w:ilvl w:val="0"/>
                <w:numId w:val="27"/>
              </w:numPr>
              <w:spacing w:line="276" w:lineRule="auto"/>
              <w:rPr>
                <w:sz w:val="20"/>
                <w:szCs w:val="20"/>
              </w:rPr>
            </w:pPr>
            <w:proofErr w:type="spellStart"/>
            <w:r w:rsidRPr="00317F4B">
              <w:rPr>
                <w:sz w:val="20"/>
                <w:szCs w:val="20"/>
              </w:rPr>
              <w:t>porozumieť</w:t>
            </w:r>
            <w:proofErr w:type="spellEnd"/>
            <w:r w:rsidRPr="00317F4B">
              <w:rPr>
                <w:sz w:val="20"/>
                <w:szCs w:val="20"/>
              </w:rPr>
              <w:t xml:space="preserve"> </w:t>
            </w:r>
            <w:proofErr w:type="spellStart"/>
            <w:r w:rsidRPr="00317F4B">
              <w:rPr>
                <w:sz w:val="20"/>
                <w:szCs w:val="20"/>
              </w:rPr>
              <w:t>významu</w:t>
            </w:r>
            <w:proofErr w:type="spellEnd"/>
            <w:r w:rsidRPr="00317F4B">
              <w:rPr>
                <w:sz w:val="20"/>
                <w:szCs w:val="20"/>
              </w:rPr>
              <w:t xml:space="preserve"> </w:t>
            </w:r>
            <w:proofErr w:type="spellStart"/>
            <w:r w:rsidRPr="00317F4B">
              <w:rPr>
                <w:sz w:val="20"/>
                <w:szCs w:val="20"/>
              </w:rPr>
              <w:t>odpúšťania</w:t>
            </w:r>
            <w:proofErr w:type="spellEnd"/>
            <w:r w:rsidRPr="00317F4B">
              <w:rPr>
                <w:sz w:val="20"/>
                <w:szCs w:val="20"/>
              </w:rPr>
              <w:t xml:space="preserve"> a </w:t>
            </w:r>
            <w:proofErr w:type="spellStart"/>
            <w:r w:rsidRPr="00317F4B">
              <w:rPr>
                <w:sz w:val="20"/>
                <w:szCs w:val="20"/>
              </w:rPr>
              <w:t>komunikácie</w:t>
            </w:r>
            <w:proofErr w:type="spellEnd"/>
            <w:r w:rsidRPr="00317F4B">
              <w:rPr>
                <w:sz w:val="20"/>
                <w:szCs w:val="20"/>
              </w:rPr>
              <w:t xml:space="preserve"> v </w:t>
            </w:r>
            <w:proofErr w:type="spellStart"/>
            <w:r w:rsidRPr="00317F4B">
              <w:rPr>
                <w:sz w:val="20"/>
                <w:szCs w:val="20"/>
              </w:rPr>
              <w:t>konfliktných</w:t>
            </w:r>
            <w:proofErr w:type="spellEnd"/>
            <w:r w:rsidRPr="00317F4B">
              <w:rPr>
                <w:sz w:val="20"/>
                <w:szCs w:val="20"/>
              </w:rPr>
              <w:t xml:space="preserve"> </w:t>
            </w:r>
            <w:proofErr w:type="spellStart"/>
            <w:r w:rsidRPr="00317F4B">
              <w:rPr>
                <w:sz w:val="20"/>
                <w:szCs w:val="20"/>
              </w:rPr>
              <w:t>situáciách</w:t>
            </w:r>
            <w:proofErr w:type="spellEnd"/>
            <w:r w:rsidRPr="00317F4B">
              <w:rPr>
                <w:sz w:val="20"/>
                <w:szCs w:val="20"/>
              </w:rPr>
              <w:t xml:space="preserve">, </w:t>
            </w:r>
          </w:p>
          <w:p w:rsidR="00BE4FDB" w:rsidRPr="00317F4B" w:rsidRDefault="00BE4FDB" w:rsidP="00BE4FDB">
            <w:pPr>
              <w:pStyle w:val="Default"/>
              <w:spacing w:line="276" w:lineRule="auto"/>
              <w:rPr>
                <w:sz w:val="20"/>
                <w:szCs w:val="20"/>
              </w:rPr>
            </w:pPr>
          </w:p>
          <w:p w:rsidR="00BE4FDB" w:rsidRPr="00317F4B" w:rsidRDefault="00BE4FDB" w:rsidP="00BE4FDB">
            <w:pPr>
              <w:pStyle w:val="Default"/>
              <w:numPr>
                <w:ilvl w:val="0"/>
                <w:numId w:val="27"/>
              </w:numPr>
              <w:spacing w:line="276" w:lineRule="auto"/>
              <w:rPr>
                <w:sz w:val="20"/>
                <w:szCs w:val="20"/>
              </w:rPr>
            </w:pPr>
            <w:proofErr w:type="spellStart"/>
            <w:r w:rsidRPr="00317F4B">
              <w:rPr>
                <w:sz w:val="20"/>
                <w:szCs w:val="20"/>
              </w:rPr>
              <w:t>formulovať</w:t>
            </w:r>
            <w:proofErr w:type="spellEnd"/>
            <w:r w:rsidRPr="00317F4B">
              <w:rPr>
                <w:sz w:val="20"/>
                <w:szCs w:val="20"/>
              </w:rPr>
              <w:t xml:space="preserve"> </w:t>
            </w:r>
            <w:proofErr w:type="spellStart"/>
            <w:r w:rsidRPr="00317F4B">
              <w:rPr>
                <w:sz w:val="20"/>
                <w:szCs w:val="20"/>
              </w:rPr>
              <w:t>rôzne</w:t>
            </w:r>
            <w:proofErr w:type="spellEnd"/>
            <w:r w:rsidRPr="00317F4B">
              <w:rPr>
                <w:sz w:val="20"/>
                <w:szCs w:val="20"/>
              </w:rPr>
              <w:t xml:space="preserve"> </w:t>
            </w:r>
            <w:proofErr w:type="spellStart"/>
            <w:r w:rsidRPr="00317F4B">
              <w:rPr>
                <w:sz w:val="20"/>
                <w:szCs w:val="20"/>
              </w:rPr>
              <w:t>typy</w:t>
            </w:r>
            <w:proofErr w:type="spellEnd"/>
            <w:r w:rsidRPr="00317F4B">
              <w:rPr>
                <w:sz w:val="20"/>
                <w:szCs w:val="20"/>
              </w:rPr>
              <w:t xml:space="preserve"> </w:t>
            </w:r>
            <w:proofErr w:type="spellStart"/>
            <w:r w:rsidRPr="00317F4B">
              <w:rPr>
                <w:sz w:val="20"/>
                <w:szCs w:val="20"/>
              </w:rPr>
              <w:t>žiadosti</w:t>
            </w:r>
            <w:proofErr w:type="spellEnd"/>
            <w:r w:rsidRPr="00317F4B">
              <w:rPr>
                <w:sz w:val="20"/>
                <w:szCs w:val="20"/>
              </w:rPr>
              <w:t xml:space="preserve"> o </w:t>
            </w:r>
            <w:proofErr w:type="spellStart"/>
            <w:r w:rsidRPr="00317F4B">
              <w:rPr>
                <w:sz w:val="20"/>
                <w:szCs w:val="20"/>
              </w:rPr>
              <w:t>prepáčenie</w:t>
            </w:r>
            <w:proofErr w:type="spellEnd"/>
            <w:r w:rsidRPr="00317F4B">
              <w:rPr>
                <w:sz w:val="20"/>
                <w:szCs w:val="20"/>
              </w:rPr>
              <w:t>,</w:t>
            </w:r>
          </w:p>
        </w:tc>
        <w:tc>
          <w:tcPr>
            <w:tcW w:w="2793" w:type="dxa"/>
            <w:vMerge w:val="restart"/>
          </w:tcPr>
          <w:p w:rsidR="00BE4FDB" w:rsidRPr="00317F4B" w:rsidRDefault="00BE4FD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Osobnostný a sociálny rozvoj</w:t>
            </w:r>
          </w:p>
          <w:p w:rsidR="00BE4FDB" w:rsidRPr="00317F4B" w:rsidRDefault="00BE4FDB" w:rsidP="007E4519">
            <w:pPr>
              <w:spacing w:after="0" w:line="240" w:lineRule="auto"/>
              <w:rPr>
                <w:rFonts w:ascii="Times New Roman" w:eastAsia="Times New Roman" w:hAnsi="Times New Roman"/>
                <w:sz w:val="20"/>
                <w:szCs w:val="20"/>
                <w:lang w:eastAsia="sk-SK"/>
              </w:rPr>
            </w:pPr>
          </w:p>
          <w:p w:rsidR="00BE4FDB" w:rsidRPr="00317F4B" w:rsidRDefault="00BE4FD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Výchova k manželstvu a rodičovstvu</w:t>
            </w:r>
          </w:p>
          <w:p w:rsidR="00BE4FDB" w:rsidRPr="00317F4B" w:rsidRDefault="00BE4FDB" w:rsidP="007E4519">
            <w:pPr>
              <w:spacing w:after="0" w:line="240" w:lineRule="auto"/>
              <w:rPr>
                <w:rFonts w:ascii="Times New Roman" w:eastAsia="Times New Roman" w:hAnsi="Times New Roman"/>
                <w:sz w:val="20"/>
                <w:szCs w:val="20"/>
                <w:lang w:eastAsia="sk-SK"/>
              </w:rPr>
            </w:pPr>
          </w:p>
          <w:p w:rsidR="00BE4FDB" w:rsidRPr="00317F4B" w:rsidRDefault="00BE4FD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Environmentálna výchova</w:t>
            </w:r>
          </w:p>
          <w:p w:rsidR="00BE4FDB" w:rsidRPr="00317F4B" w:rsidRDefault="00BE4FDB" w:rsidP="007E4519">
            <w:pPr>
              <w:spacing w:after="0" w:line="240" w:lineRule="auto"/>
              <w:rPr>
                <w:rFonts w:ascii="Times New Roman" w:eastAsia="Times New Roman" w:hAnsi="Times New Roman"/>
                <w:sz w:val="20"/>
                <w:szCs w:val="20"/>
                <w:lang w:eastAsia="sk-SK"/>
              </w:rPr>
            </w:pPr>
          </w:p>
          <w:p w:rsidR="00BE4FDB" w:rsidRPr="00317F4B" w:rsidRDefault="00BE4FD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Multikultúrna výchova</w:t>
            </w:r>
          </w:p>
          <w:p w:rsidR="00BE4FDB" w:rsidRPr="00317F4B" w:rsidRDefault="00BE4FDB" w:rsidP="007E4519">
            <w:pPr>
              <w:spacing w:after="0" w:line="240" w:lineRule="auto"/>
              <w:rPr>
                <w:rFonts w:ascii="Times New Roman" w:eastAsia="Times New Roman" w:hAnsi="Times New Roman"/>
                <w:sz w:val="20"/>
                <w:szCs w:val="20"/>
                <w:lang w:eastAsia="sk-SK"/>
              </w:rPr>
            </w:pPr>
          </w:p>
          <w:p w:rsidR="00BE4FDB" w:rsidRPr="00317F4B" w:rsidRDefault="00BE4FD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Mediálna výchova</w:t>
            </w:r>
          </w:p>
          <w:p w:rsidR="00BE4FDB" w:rsidRPr="00317F4B" w:rsidRDefault="00BE4FDB" w:rsidP="007E4519">
            <w:pPr>
              <w:spacing w:after="0" w:line="240" w:lineRule="auto"/>
              <w:rPr>
                <w:rFonts w:ascii="Times New Roman" w:eastAsia="Times New Roman" w:hAnsi="Times New Roman"/>
                <w:sz w:val="20"/>
                <w:szCs w:val="20"/>
                <w:lang w:eastAsia="sk-SK"/>
              </w:rPr>
            </w:pPr>
          </w:p>
          <w:p w:rsidR="00BE4FDB" w:rsidRPr="00317F4B" w:rsidRDefault="00BE4FD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Regionálna výchova a ľudová  kultúra</w:t>
            </w:r>
          </w:p>
          <w:p w:rsidR="00BE4FDB" w:rsidRPr="00317F4B" w:rsidRDefault="00BE4FDB" w:rsidP="007E4519">
            <w:pPr>
              <w:spacing w:after="0" w:line="240" w:lineRule="auto"/>
              <w:rPr>
                <w:rFonts w:ascii="Times New Roman" w:eastAsia="Times New Roman" w:hAnsi="Times New Roman"/>
                <w:sz w:val="20"/>
                <w:szCs w:val="20"/>
                <w:lang w:eastAsia="sk-SK"/>
              </w:rPr>
            </w:pPr>
          </w:p>
          <w:p w:rsidR="00BE4FDB" w:rsidRPr="00317F4B" w:rsidRDefault="00BE4FD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Dopravná výchova</w:t>
            </w:r>
          </w:p>
          <w:p w:rsidR="00BE4FDB" w:rsidRPr="00317F4B" w:rsidRDefault="00BE4FDB" w:rsidP="007E4519">
            <w:pPr>
              <w:spacing w:after="0" w:line="240" w:lineRule="auto"/>
              <w:rPr>
                <w:rFonts w:ascii="Times New Roman" w:eastAsia="Times New Roman" w:hAnsi="Times New Roman"/>
                <w:sz w:val="20"/>
                <w:szCs w:val="20"/>
                <w:lang w:eastAsia="sk-SK"/>
              </w:rPr>
            </w:pPr>
          </w:p>
          <w:p w:rsidR="00BE4FDB" w:rsidRPr="00317F4B" w:rsidRDefault="00BE4FD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Ochrana života a zdravia</w:t>
            </w:r>
          </w:p>
          <w:p w:rsidR="00BE4FDB" w:rsidRPr="00317F4B" w:rsidRDefault="00BE4FDB" w:rsidP="00A93D3A">
            <w:pPr>
              <w:spacing w:after="0" w:line="240" w:lineRule="auto"/>
              <w:rPr>
                <w:rFonts w:ascii="Times New Roman" w:eastAsia="Times New Roman" w:hAnsi="Times New Roman"/>
                <w:sz w:val="20"/>
                <w:szCs w:val="20"/>
                <w:lang w:eastAsia="sk-SK"/>
              </w:rPr>
            </w:pPr>
          </w:p>
          <w:p w:rsidR="00BE4FDB" w:rsidRPr="00317F4B" w:rsidRDefault="00BE4FDB" w:rsidP="00A93D3A">
            <w:pPr>
              <w:spacing w:after="0" w:line="240" w:lineRule="auto"/>
              <w:rPr>
                <w:rFonts w:ascii="Times New Roman" w:eastAsia="Times New Roman" w:hAnsi="Times New Roman"/>
                <w:sz w:val="20"/>
                <w:szCs w:val="20"/>
                <w:lang w:eastAsia="sk-SK"/>
              </w:rPr>
            </w:pPr>
          </w:p>
          <w:p w:rsidR="00BE4FDB" w:rsidRPr="00317F4B" w:rsidRDefault="00BE4FDB" w:rsidP="00A93D3A">
            <w:pPr>
              <w:spacing w:after="0" w:line="240" w:lineRule="auto"/>
              <w:rPr>
                <w:rFonts w:ascii="Times New Roman" w:eastAsia="Times New Roman" w:hAnsi="Times New Roman"/>
                <w:sz w:val="20"/>
                <w:szCs w:val="20"/>
                <w:lang w:eastAsia="sk-SK"/>
              </w:rPr>
            </w:pPr>
          </w:p>
          <w:p w:rsidR="00BE4FDB" w:rsidRPr="00317F4B" w:rsidRDefault="00BE4FDB" w:rsidP="00350A0A">
            <w:pPr>
              <w:rPr>
                <w:rFonts w:ascii="Times New Roman" w:hAnsi="Times New Roman"/>
                <w:i/>
                <w:sz w:val="20"/>
                <w:szCs w:val="20"/>
              </w:rPr>
            </w:pPr>
            <w:r w:rsidRPr="00317F4B">
              <w:rPr>
                <w:rFonts w:ascii="Times New Roman" w:hAnsi="Times New Roman"/>
                <w:i/>
                <w:sz w:val="20"/>
                <w:szCs w:val="20"/>
              </w:rPr>
              <w:lastRenderedPageBreak/>
              <w:t>Informatika (práca s informáciami, práca s internetom)</w:t>
            </w:r>
          </w:p>
          <w:p w:rsidR="00BE4FDB" w:rsidRPr="00317F4B" w:rsidRDefault="00BE4FDB" w:rsidP="007745F5">
            <w:pPr>
              <w:spacing w:after="0" w:line="240" w:lineRule="auto"/>
              <w:rPr>
                <w:rFonts w:ascii="Times New Roman" w:hAnsi="Times New Roman"/>
                <w:i/>
                <w:sz w:val="20"/>
                <w:szCs w:val="20"/>
              </w:rPr>
            </w:pPr>
            <w:r w:rsidRPr="00317F4B">
              <w:rPr>
                <w:rFonts w:ascii="Times New Roman" w:hAnsi="Times New Roman"/>
                <w:i/>
                <w:sz w:val="20"/>
                <w:szCs w:val="20"/>
              </w:rPr>
              <w:t>Slovenský jazyk (čítanie, písanie, komunikácia)</w:t>
            </w:r>
          </w:p>
          <w:p w:rsidR="00BE4FDB" w:rsidRPr="00317F4B" w:rsidRDefault="00BE4FDB" w:rsidP="007745F5">
            <w:pPr>
              <w:spacing w:after="0" w:line="240" w:lineRule="auto"/>
              <w:rPr>
                <w:rFonts w:ascii="Times New Roman" w:hAnsi="Times New Roman"/>
                <w:i/>
                <w:sz w:val="20"/>
                <w:szCs w:val="20"/>
              </w:rPr>
            </w:pPr>
          </w:p>
          <w:p w:rsidR="00BE4FDB" w:rsidRPr="00317F4B" w:rsidRDefault="00BE4FDB" w:rsidP="00FE07BB">
            <w:pPr>
              <w:spacing w:after="0" w:line="240" w:lineRule="auto"/>
              <w:rPr>
                <w:rFonts w:ascii="Times New Roman" w:hAnsi="Times New Roman"/>
                <w:i/>
                <w:sz w:val="20"/>
                <w:szCs w:val="20"/>
              </w:rPr>
            </w:pPr>
            <w:r w:rsidRPr="00317F4B">
              <w:rPr>
                <w:rFonts w:ascii="Times New Roman" w:hAnsi="Times New Roman"/>
                <w:i/>
                <w:sz w:val="20"/>
                <w:szCs w:val="20"/>
              </w:rPr>
              <w:t>Výtvarná výchova (kreslenie, maľovanie)</w:t>
            </w:r>
          </w:p>
          <w:p w:rsidR="00BE4FDB" w:rsidRPr="00317F4B" w:rsidRDefault="00BE4FDB" w:rsidP="00FE07BB">
            <w:pPr>
              <w:spacing w:after="0" w:line="240" w:lineRule="auto"/>
              <w:rPr>
                <w:rFonts w:ascii="Times New Roman" w:hAnsi="Times New Roman"/>
                <w:i/>
                <w:sz w:val="20"/>
                <w:szCs w:val="20"/>
              </w:rPr>
            </w:pPr>
          </w:p>
          <w:p w:rsidR="00BE4FDB" w:rsidRPr="00317F4B" w:rsidRDefault="00BE4FDB" w:rsidP="00FE07BB">
            <w:pPr>
              <w:spacing w:after="0" w:line="240" w:lineRule="auto"/>
              <w:rPr>
                <w:rFonts w:ascii="Times New Roman" w:hAnsi="Times New Roman"/>
                <w:i/>
                <w:sz w:val="20"/>
                <w:szCs w:val="20"/>
              </w:rPr>
            </w:pPr>
            <w:r w:rsidRPr="00317F4B">
              <w:rPr>
                <w:rFonts w:ascii="Times New Roman" w:hAnsi="Times New Roman"/>
                <w:i/>
                <w:sz w:val="20"/>
                <w:szCs w:val="20"/>
              </w:rPr>
              <w:t>Náboženská výchova (konf</w:t>
            </w:r>
            <w:r w:rsidR="00317F4B" w:rsidRPr="00317F4B">
              <w:rPr>
                <w:rFonts w:ascii="Times New Roman" w:hAnsi="Times New Roman"/>
                <w:i/>
                <w:sz w:val="20"/>
                <w:szCs w:val="20"/>
              </w:rPr>
              <w:t xml:space="preserve">likty) </w:t>
            </w:r>
          </w:p>
          <w:p w:rsidR="00BE4FDB" w:rsidRPr="00317F4B" w:rsidRDefault="00BE4FDB" w:rsidP="00FE07BB">
            <w:pPr>
              <w:spacing w:after="0" w:line="240" w:lineRule="auto"/>
              <w:rPr>
                <w:rFonts w:ascii="Times New Roman" w:hAnsi="Times New Roman"/>
                <w:i/>
                <w:sz w:val="20"/>
                <w:szCs w:val="20"/>
              </w:rPr>
            </w:pPr>
          </w:p>
        </w:tc>
      </w:tr>
      <w:tr w:rsidR="00BE4FDB" w:rsidRPr="00317F4B" w:rsidTr="00F0738C">
        <w:trPr>
          <w:trHeight w:val="758"/>
        </w:trPr>
        <w:tc>
          <w:tcPr>
            <w:tcW w:w="776" w:type="dxa"/>
            <w:vAlign w:val="center"/>
          </w:tcPr>
          <w:p w:rsidR="00BE4FDB" w:rsidRPr="00317F4B" w:rsidRDefault="00BE4FDB" w:rsidP="00F0738C">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1</w:t>
            </w:r>
            <w:r w:rsidR="00317F4B">
              <w:rPr>
                <w:rFonts w:ascii="Times New Roman" w:hAnsi="Times New Roman"/>
                <w:sz w:val="20"/>
                <w:szCs w:val="20"/>
              </w:rPr>
              <w:t>2</w:t>
            </w:r>
          </w:p>
        </w:tc>
        <w:tc>
          <w:tcPr>
            <w:tcW w:w="777" w:type="dxa"/>
            <w:vAlign w:val="center"/>
          </w:tcPr>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Pr>
          <w:p w:rsidR="00BE4FDB" w:rsidRPr="00317F4B" w:rsidRDefault="00BE4FDB" w:rsidP="001648C2">
            <w:pPr>
              <w:pStyle w:val="Default"/>
              <w:spacing w:line="276" w:lineRule="auto"/>
              <w:rPr>
                <w:sz w:val="20"/>
                <w:szCs w:val="20"/>
              </w:rPr>
            </w:pPr>
          </w:p>
          <w:p w:rsidR="00BE4FDB" w:rsidRPr="00317F4B" w:rsidRDefault="00BE4FDB" w:rsidP="001648C2">
            <w:pPr>
              <w:pStyle w:val="Default"/>
              <w:spacing w:line="276" w:lineRule="auto"/>
              <w:rPr>
                <w:sz w:val="20"/>
                <w:szCs w:val="20"/>
              </w:rPr>
            </w:pPr>
            <w:proofErr w:type="spellStart"/>
            <w:r w:rsidRPr="00317F4B">
              <w:rPr>
                <w:sz w:val="20"/>
                <w:szCs w:val="20"/>
              </w:rPr>
              <w:t>Omyl</w:t>
            </w:r>
            <w:proofErr w:type="spellEnd"/>
            <w:r w:rsidRPr="00317F4B">
              <w:rPr>
                <w:sz w:val="20"/>
                <w:szCs w:val="20"/>
              </w:rPr>
              <w:t xml:space="preserve"> a </w:t>
            </w:r>
            <w:proofErr w:type="spellStart"/>
            <w:r w:rsidRPr="00317F4B">
              <w:rPr>
                <w:sz w:val="20"/>
                <w:szCs w:val="20"/>
              </w:rPr>
              <w:t>zákernosť</w:t>
            </w:r>
            <w:proofErr w:type="spellEnd"/>
          </w:p>
        </w:tc>
        <w:tc>
          <w:tcPr>
            <w:tcW w:w="7683" w:type="dxa"/>
            <w:vMerge/>
          </w:tcPr>
          <w:p w:rsidR="00BE4FDB" w:rsidRPr="00317F4B" w:rsidRDefault="00BE4FDB" w:rsidP="00A93D3A">
            <w:pPr>
              <w:pStyle w:val="Default"/>
              <w:rPr>
                <w:sz w:val="20"/>
                <w:szCs w:val="20"/>
                <w:lang w:val="sk-SK"/>
              </w:rPr>
            </w:pPr>
          </w:p>
        </w:tc>
        <w:tc>
          <w:tcPr>
            <w:tcW w:w="2793" w:type="dxa"/>
            <w:vMerge/>
          </w:tcPr>
          <w:p w:rsidR="00BE4FDB" w:rsidRPr="00317F4B" w:rsidRDefault="00BE4FDB" w:rsidP="00A93D3A">
            <w:pPr>
              <w:rPr>
                <w:rFonts w:ascii="Times New Roman" w:hAnsi="Times New Roman"/>
                <w:sz w:val="20"/>
                <w:szCs w:val="20"/>
              </w:rPr>
            </w:pPr>
          </w:p>
        </w:tc>
      </w:tr>
      <w:tr w:rsidR="00BE4FDB" w:rsidRPr="00317F4B" w:rsidTr="00BE4FDB">
        <w:trPr>
          <w:trHeight w:val="394"/>
        </w:trPr>
        <w:tc>
          <w:tcPr>
            <w:tcW w:w="776" w:type="dxa"/>
            <w:vAlign w:val="center"/>
          </w:tcPr>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1</w:t>
            </w:r>
            <w:r w:rsidR="00317F4B">
              <w:rPr>
                <w:rFonts w:ascii="Times New Roman" w:hAnsi="Times New Roman"/>
                <w:sz w:val="20"/>
                <w:szCs w:val="20"/>
              </w:rPr>
              <w:t>3</w:t>
            </w:r>
          </w:p>
        </w:tc>
        <w:tc>
          <w:tcPr>
            <w:tcW w:w="777" w:type="dxa"/>
            <w:vAlign w:val="center"/>
          </w:tcPr>
          <w:p w:rsidR="00BE4FDB"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0</w:t>
            </w:r>
          </w:p>
        </w:tc>
        <w:tc>
          <w:tcPr>
            <w:tcW w:w="2191" w:type="dxa"/>
          </w:tcPr>
          <w:p w:rsidR="00317F4B" w:rsidRDefault="00317F4B" w:rsidP="00F0738C">
            <w:pPr>
              <w:pStyle w:val="Default"/>
              <w:spacing w:line="276" w:lineRule="auto"/>
              <w:rPr>
                <w:sz w:val="20"/>
                <w:szCs w:val="20"/>
              </w:rPr>
            </w:pPr>
          </w:p>
          <w:p w:rsidR="00BE4FDB" w:rsidRDefault="00BE4FDB" w:rsidP="00F0738C">
            <w:pPr>
              <w:pStyle w:val="Default"/>
              <w:spacing w:line="276" w:lineRule="auto"/>
              <w:rPr>
                <w:sz w:val="20"/>
                <w:szCs w:val="20"/>
              </w:rPr>
            </w:pPr>
            <w:proofErr w:type="spellStart"/>
            <w:r w:rsidRPr="00317F4B">
              <w:rPr>
                <w:sz w:val="20"/>
                <w:szCs w:val="20"/>
              </w:rPr>
              <w:t>Odpúšťanie</w:t>
            </w:r>
            <w:proofErr w:type="spellEnd"/>
            <w:r w:rsidRPr="00317F4B">
              <w:rPr>
                <w:sz w:val="20"/>
                <w:szCs w:val="20"/>
              </w:rPr>
              <w:t xml:space="preserve"> v </w:t>
            </w:r>
            <w:proofErr w:type="spellStart"/>
            <w:r w:rsidRPr="00317F4B">
              <w:rPr>
                <w:sz w:val="20"/>
                <w:szCs w:val="20"/>
              </w:rPr>
              <w:t>medziľudských</w:t>
            </w:r>
            <w:proofErr w:type="spellEnd"/>
            <w:r w:rsidRPr="00317F4B">
              <w:rPr>
                <w:sz w:val="20"/>
                <w:szCs w:val="20"/>
              </w:rPr>
              <w:t xml:space="preserve"> </w:t>
            </w:r>
            <w:proofErr w:type="spellStart"/>
            <w:r w:rsidRPr="00317F4B">
              <w:rPr>
                <w:sz w:val="20"/>
                <w:szCs w:val="20"/>
              </w:rPr>
              <w:t>vzťahoch</w:t>
            </w:r>
            <w:proofErr w:type="spellEnd"/>
          </w:p>
          <w:p w:rsidR="00317F4B" w:rsidRPr="00317F4B" w:rsidRDefault="00317F4B" w:rsidP="00F0738C">
            <w:pPr>
              <w:pStyle w:val="Default"/>
              <w:spacing w:line="276" w:lineRule="auto"/>
              <w:rPr>
                <w:sz w:val="20"/>
                <w:szCs w:val="20"/>
              </w:rPr>
            </w:pPr>
          </w:p>
        </w:tc>
        <w:tc>
          <w:tcPr>
            <w:tcW w:w="7683" w:type="dxa"/>
            <w:vMerge/>
          </w:tcPr>
          <w:p w:rsidR="00BE4FDB" w:rsidRPr="00317F4B" w:rsidRDefault="00BE4FDB" w:rsidP="00A93D3A">
            <w:pPr>
              <w:pStyle w:val="Default"/>
              <w:rPr>
                <w:sz w:val="20"/>
                <w:szCs w:val="20"/>
                <w:lang w:val="sk-SK"/>
              </w:rPr>
            </w:pPr>
          </w:p>
        </w:tc>
        <w:tc>
          <w:tcPr>
            <w:tcW w:w="2793" w:type="dxa"/>
            <w:vMerge/>
          </w:tcPr>
          <w:p w:rsidR="00BE4FDB" w:rsidRPr="00317F4B" w:rsidRDefault="00BE4FDB" w:rsidP="00A93D3A">
            <w:pPr>
              <w:rPr>
                <w:rFonts w:ascii="Times New Roman" w:hAnsi="Times New Roman"/>
                <w:sz w:val="20"/>
                <w:szCs w:val="20"/>
              </w:rPr>
            </w:pPr>
          </w:p>
        </w:tc>
      </w:tr>
      <w:tr w:rsidR="00BE4FDB" w:rsidRPr="00317F4B" w:rsidTr="001648C2">
        <w:trPr>
          <w:trHeight w:val="392"/>
        </w:trPr>
        <w:tc>
          <w:tcPr>
            <w:tcW w:w="776" w:type="dxa"/>
            <w:vAlign w:val="center"/>
          </w:tcPr>
          <w:p w:rsidR="00BE4FD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14</w:t>
            </w:r>
          </w:p>
          <w:p w:rsidR="00317F4B"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15</w:t>
            </w:r>
          </w:p>
        </w:tc>
        <w:tc>
          <w:tcPr>
            <w:tcW w:w="777" w:type="dxa"/>
            <w:vAlign w:val="center"/>
          </w:tcPr>
          <w:p w:rsidR="00BE4FDB"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0</w:t>
            </w:r>
          </w:p>
        </w:tc>
        <w:tc>
          <w:tcPr>
            <w:tcW w:w="2191" w:type="dxa"/>
          </w:tcPr>
          <w:p w:rsidR="00317F4B" w:rsidRDefault="00317F4B" w:rsidP="00F0738C">
            <w:pPr>
              <w:pStyle w:val="Default"/>
              <w:spacing w:line="276" w:lineRule="auto"/>
              <w:rPr>
                <w:sz w:val="20"/>
                <w:szCs w:val="20"/>
              </w:rPr>
            </w:pPr>
          </w:p>
          <w:p w:rsidR="00BE4FDB" w:rsidRDefault="00BE4FDB" w:rsidP="00F0738C">
            <w:pPr>
              <w:pStyle w:val="Default"/>
              <w:spacing w:line="276" w:lineRule="auto"/>
              <w:rPr>
                <w:sz w:val="20"/>
                <w:szCs w:val="20"/>
              </w:rPr>
            </w:pPr>
            <w:proofErr w:type="spellStart"/>
            <w:r w:rsidRPr="00317F4B">
              <w:rPr>
                <w:sz w:val="20"/>
                <w:szCs w:val="20"/>
              </w:rPr>
              <w:t>Sebaovládanie</w:t>
            </w:r>
            <w:proofErr w:type="spellEnd"/>
            <w:r w:rsidRPr="00317F4B">
              <w:rPr>
                <w:sz w:val="20"/>
                <w:szCs w:val="20"/>
              </w:rPr>
              <w:t xml:space="preserve"> v </w:t>
            </w:r>
            <w:proofErr w:type="spellStart"/>
            <w:r w:rsidRPr="00317F4B">
              <w:rPr>
                <w:sz w:val="20"/>
                <w:szCs w:val="20"/>
              </w:rPr>
              <w:t>konfliktných</w:t>
            </w:r>
            <w:proofErr w:type="spellEnd"/>
            <w:r w:rsidRPr="00317F4B">
              <w:rPr>
                <w:sz w:val="20"/>
                <w:szCs w:val="20"/>
              </w:rPr>
              <w:t xml:space="preserve"> </w:t>
            </w:r>
            <w:proofErr w:type="spellStart"/>
            <w:r w:rsidRPr="00317F4B">
              <w:rPr>
                <w:sz w:val="20"/>
                <w:szCs w:val="20"/>
              </w:rPr>
              <w:t>situáciách</w:t>
            </w:r>
            <w:proofErr w:type="spellEnd"/>
          </w:p>
          <w:p w:rsidR="00317F4B" w:rsidRPr="00317F4B" w:rsidRDefault="00317F4B" w:rsidP="00F0738C">
            <w:pPr>
              <w:pStyle w:val="Default"/>
              <w:spacing w:line="276" w:lineRule="auto"/>
              <w:rPr>
                <w:sz w:val="20"/>
                <w:szCs w:val="20"/>
              </w:rPr>
            </w:pPr>
          </w:p>
        </w:tc>
        <w:tc>
          <w:tcPr>
            <w:tcW w:w="7683" w:type="dxa"/>
            <w:vMerge/>
          </w:tcPr>
          <w:p w:rsidR="00BE4FDB" w:rsidRPr="00317F4B" w:rsidRDefault="00BE4FDB" w:rsidP="00A93D3A">
            <w:pPr>
              <w:pStyle w:val="Default"/>
              <w:rPr>
                <w:sz w:val="20"/>
                <w:szCs w:val="20"/>
                <w:lang w:val="sk-SK"/>
              </w:rPr>
            </w:pPr>
          </w:p>
        </w:tc>
        <w:tc>
          <w:tcPr>
            <w:tcW w:w="2793" w:type="dxa"/>
            <w:vMerge/>
          </w:tcPr>
          <w:p w:rsidR="00BE4FDB" w:rsidRPr="00317F4B" w:rsidRDefault="00BE4FDB" w:rsidP="00A93D3A">
            <w:pPr>
              <w:rPr>
                <w:rFonts w:ascii="Times New Roman" w:hAnsi="Times New Roman"/>
                <w:sz w:val="20"/>
                <w:szCs w:val="20"/>
              </w:rPr>
            </w:pPr>
          </w:p>
        </w:tc>
      </w:tr>
      <w:tr w:rsidR="00BE4FDB" w:rsidRPr="00317F4B" w:rsidTr="001648C2">
        <w:trPr>
          <w:trHeight w:val="392"/>
        </w:trPr>
        <w:tc>
          <w:tcPr>
            <w:tcW w:w="776" w:type="dxa"/>
            <w:vAlign w:val="center"/>
          </w:tcPr>
          <w:p w:rsidR="00BE4FD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16</w:t>
            </w:r>
          </w:p>
          <w:p w:rsidR="00317F4B"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17</w:t>
            </w:r>
          </w:p>
        </w:tc>
        <w:tc>
          <w:tcPr>
            <w:tcW w:w="777" w:type="dxa"/>
            <w:vAlign w:val="center"/>
          </w:tcPr>
          <w:p w:rsidR="00BE4FDB"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0</w:t>
            </w:r>
          </w:p>
        </w:tc>
        <w:tc>
          <w:tcPr>
            <w:tcW w:w="2191" w:type="dxa"/>
          </w:tcPr>
          <w:p w:rsidR="00317F4B" w:rsidRDefault="00317F4B" w:rsidP="00F0738C">
            <w:pPr>
              <w:pStyle w:val="Default"/>
              <w:spacing w:line="276" w:lineRule="auto"/>
              <w:rPr>
                <w:sz w:val="20"/>
                <w:szCs w:val="20"/>
              </w:rPr>
            </w:pPr>
          </w:p>
          <w:p w:rsidR="00BE4FDB" w:rsidRDefault="00BE4FDB" w:rsidP="00F0738C">
            <w:pPr>
              <w:pStyle w:val="Default"/>
              <w:spacing w:line="276" w:lineRule="auto"/>
              <w:rPr>
                <w:sz w:val="20"/>
                <w:szCs w:val="20"/>
              </w:rPr>
            </w:pPr>
            <w:proofErr w:type="spellStart"/>
            <w:r w:rsidRPr="00317F4B">
              <w:rPr>
                <w:sz w:val="20"/>
                <w:szCs w:val="20"/>
              </w:rPr>
              <w:t>Upevňovanie</w:t>
            </w:r>
            <w:proofErr w:type="spellEnd"/>
            <w:r w:rsidRPr="00317F4B">
              <w:rPr>
                <w:sz w:val="20"/>
                <w:szCs w:val="20"/>
              </w:rPr>
              <w:t xml:space="preserve"> </w:t>
            </w:r>
            <w:proofErr w:type="spellStart"/>
            <w:r w:rsidRPr="00317F4B">
              <w:rPr>
                <w:sz w:val="20"/>
                <w:szCs w:val="20"/>
              </w:rPr>
              <w:t>vzájomnosti</w:t>
            </w:r>
            <w:proofErr w:type="spellEnd"/>
          </w:p>
          <w:p w:rsidR="00317F4B" w:rsidRPr="00317F4B" w:rsidRDefault="00317F4B" w:rsidP="00F0738C">
            <w:pPr>
              <w:pStyle w:val="Default"/>
              <w:spacing w:line="276" w:lineRule="auto"/>
              <w:rPr>
                <w:sz w:val="20"/>
                <w:szCs w:val="20"/>
              </w:rPr>
            </w:pPr>
          </w:p>
        </w:tc>
        <w:tc>
          <w:tcPr>
            <w:tcW w:w="7683" w:type="dxa"/>
            <w:vMerge/>
          </w:tcPr>
          <w:p w:rsidR="00BE4FDB" w:rsidRPr="00317F4B" w:rsidRDefault="00BE4FDB" w:rsidP="00A93D3A">
            <w:pPr>
              <w:pStyle w:val="Default"/>
              <w:rPr>
                <w:sz w:val="20"/>
                <w:szCs w:val="20"/>
                <w:lang w:val="sk-SK"/>
              </w:rPr>
            </w:pPr>
          </w:p>
        </w:tc>
        <w:tc>
          <w:tcPr>
            <w:tcW w:w="2793" w:type="dxa"/>
            <w:vMerge/>
          </w:tcPr>
          <w:p w:rsidR="00BE4FDB" w:rsidRPr="00317F4B" w:rsidRDefault="00BE4FDB" w:rsidP="00A93D3A">
            <w:pPr>
              <w:rPr>
                <w:rFonts w:ascii="Times New Roman" w:hAnsi="Times New Roman"/>
                <w:sz w:val="20"/>
                <w:szCs w:val="20"/>
              </w:rPr>
            </w:pPr>
          </w:p>
        </w:tc>
      </w:tr>
      <w:tr w:rsidR="00BE4FDB" w:rsidRPr="00317F4B" w:rsidTr="00DD6415">
        <w:trPr>
          <w:trHeight w:val="530"/>
        </w:trPr>
        <w:tc>
          <w:tcPr>
            <w:tcW w:w="776" w:type="dxa"/>
            <w:vAlign w:val="center"/>
          </w:tcPr>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p>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p>
          <w:p w:rsidR="00BE4FD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18</w:t>
            </w:r>
          </w:p>
          <w:p w:rsidR="00317F4B"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19</w:t>
            </w:r>
          </w:p>
          <w:p w:rsidR="00BE4FDB" w:rsidRPr="00317F4B" w:rsidRDefault="00BE4FDB" w:rsidP="00F0738C">
            <w:pPr>
              <w:tabs>
                <w:tab w:val="left" w:pos="0"/>
                <w:tab w:val="center" w:pos="284"/>
              </w:tabs>
              <w:spacing w:after="0" w:line="240" w:lineRule="auto"/>
              <w:rPr>
                <w:rFonts w:ascii="Times New Roman" w:hAnsi="Times New Roman"/>
                <w:sz w:val="20"/>
                <w:szCs w:val="20"/>
              </w:rPr>
            </w:pPr>
          </w:p>
          <w:p w:rsidR="00BE4FDB" w:rsidRPr="00317F4B" w:rsidRDefault="00BE4FDB" w:rsidP="00A93D3A">
            <w:pPr>
              <w:tabs>
                <w:tab w:val="left" w:pos="0"/>
                <w:tab w:val="center" w:pos="284"/>
              </w:tabs>
              <w:spacing w:after="0" w:line="240" w:lineRule="auto"/>
              <w:ind w:left="360"/>
              <w:jc w:val="center"/>
              <w:rPr>
                <w:rFonts w:ascii="Times New Roman" w:hAnsi="Times New Roman"/>
                <w:sz w:val="20"/>
                <w:szCs w:val="20"/>
              </w:rPr>
            </w:pPr>
          </w:p>
        </w:tc>
        <w:tc>
          <w:tcPr>
            <w:tcW w:w="777" w:type="dxa"/>
            <w:vAlign w:val="center"/>
          </w:tcPr>
          <w:p w:rsidR="00BE4FDB" w:rsidRPr="00317F4B" w:rsidRDefault="00BE4FDB" w:rsidP="007E4519">
            <w:pPr>
              <w:tabs>
                <w:tab w:val="left" w:pos="0"/>
                <w:tab w:val="center" w:pos="284"/>
              </w:tabs>
              <w:spacing w:after="0" w:line="240" w:lineRule="auto"/>
              <w:jc w:val="center"/>
              <w:rPr>
                <w:rFonts w:ascii="Times New Roman" w:hAnsi="Times New Roman"/>
                <w:sz w:val="20"/>
                <w:szCs w:val="20"/>
              </w:rPr>
            </w:pPr>
            <w:r w:rsidRPr="00317F4B">
              <w:rPr>
                <w:rFonts w:ascii="Times New Roman" w:hAnsi="Times New Roman"/>
                <w:sz w:val="20"/>
                <w:szCs w:val="20"/>
              </w:rPr>
              <w:t>0</w:t>
            </w:r>
          </w:p>
        </w:tc>
        <w:tc>
          <w:tcPr>
            <w:tcW w:w="2191" w:type="dxa"/>
          </w:tcPr>
          <w:p w:rsidR="00BE4FDB" w:rsidRPr="00317F4B" w:rsidRDefault="00BE4FDB" w:rsidP="001648C2">
            <w:pPr>
              <w:pStyle w:val="Default"/>
              <w:spacing w:line="276" w:lineRule="auto"/>
              <w:rPr>
                <w:sz w:val="20"/>
                <w:szCs w:val="20"/>
              </w:rPr>
            </w:pPr>
          </w:p>
          <w:p w:rsidR="00BE4FDB" w:rsidRPr="00317F4B" w:rsidRDefault="00BE4FDB" w:rsidP="001648C2">
            <w:pPr>
              <w:pStyle w:val="Default"/>
              <w:spacing w:line="276" w:lineRule="auto"/>
              <w:rPr>
                <w:sz w:val="20"/>
                <w:szCs w:val="20"/>
              </w:rPr>
            </w:pPr>
            <w:proofErr w:type="spellStart"/>
            <w:r w:rsidRPr="00317F4B">
              <w:rPr>
                <w:sz w:val="20"/>
                <w:szCs w:val="20"/>
              </w:rPr>
              <w:t>Súťaživosť</w:t>
            </w:r>
            <w:proofErr w:type="spellEnd"/>
            <w:r w:rsidRPr="00317F4B">
              <w:rPr>
                <w:sz w:val="20"/>
                <w:szCs w:val="20"/>
              </w:rPr>
              <w:t xml:space="preserve"> a </w:t>
            </w:r>
            <w:proofErr w:type="spellStart"/>
            <w:r w:rsidRPr="00317F4B">
              <w:rPr>
                <w:sz w:val="20"/>
                <w:szCs w:val="20"/>
              </w:rPr>
              <w:t>kooperácia</w:t>
            </w:r>
            <w:proofErr w:type="spellEnd"/>
          </w:p>
        </w:tc>
        <w:tc>
          <w:tcPr>
            <w:tcW w:w="7683" w:type="dxa"/>
            <w:vMerge/>
          </w:tcPr>
          <w:p w:rsidR="00BE4FDB" w:rsidRPr="00317F4B" w:rsidRDefault="00BE4FDB" w:rsidP="00A93D3A">
            <w:pPr>
              <w:pStyle w:val="Default"/>
              <w:rPr>
                <w:sz w:val="20"/>
                <w:szCs w:val="20"/>
                <w:lang w:val="sk-SK"/>
              </w:rPr>
            </w:pPr>
          </w:p>
        </w:tc>
        <w:tc>
          <w:tcPr>
            <w:tcW w:w="2793" w:type="dxa"/>
            <w:vMerge/>
          </w:tcPr>
          <w:p w:rsidR="00BE4FDB" w:rsidRPr="00317F4B" w:rsidRDefault="00BE4FDB" w:rsidP="00A93D3A">
            <w:pPr>
              <w:rPr>
                <w:rFonts w:ascii="Times New Roman" w:hAnsi="Times New Roman"/>
                <w:sz w:val="20"/>
                <w:szCs w:val="20"/>
              </w:rPr>
            </w:pPr>
          </w:p>
        </w:tc>
      </w:tr>
      <w:tr w:rsidR="00F4668E" w:rsidRPr="00317F4B" w:rsidTr="001648C2">
        <w:trPr>
          <w:trHeight w:hRule="exact" w:val="567"/>
        </w:trPr>
        <w:tc>
          <w:tcPr>
            <w:tcW w:w="1553" w:type="dxa"/>
            <w:gridSpan w:val="2"/>
            <w:shd w:val="clear" w:color="auto" w:fill="D9D9D9"/>
            <w:vAlign w:val="center"/>
          </w:tcPr>
          <w:p w:rsidR="00F4668E" w:rsidRPr="00317F4B" w:rsidRDefault="00F4668E" w:rsidP="00A93D3A">
            <w:pPr>
              <w:pStyle w:val="Odsekzoznamu"/>
              <w:tabs>
                <w:tab w:val="left" w:pos="0"/>
                <w:tab w:val="center" w:pos="284"/>
              </w:tabs>
              <w:spacing w:after="0" w:line="240" w:lineRule="auto"/>
              <w:ind w:hanging="720"/>
              <w:jc w:val="center"/>
              <w:rPr>
                <w:rFonts w:ascii="Times New Roman" w:hAnsi="Times New Roman"/>
                <w:sz w:val="20"/>
                <w:szCs w:val="20"/>
              </w:rPr>
            </w:pPr>
          </w:p>
        </w:tc>
        <w:tc>
          <w:tcPr>
            <w:tcW w:w="12667" w:type="dxa"/>
            <w:gridSpan w:val="3"/>
            <w:shd w:val="clear" w:color="auto" w:fill="D9D9D9"/>
            <w:vAlign w:val="center"/>
          </w:tcPr>
          <w:p w:rsidR="00F4668E" w:rsidRPr="00317F4B" w:rsidRDefault="00317F4B" w:rsidP="00A93D3A">
            <w:pPr>
              <w:spacing w:after="0" w:line="240" w:lineRule="auto"/>
              <w:rPr>
                <w:rFonts w:ascii="Times New Roman" w:hAnsi="Times New Roman"/>
                <w:b/>
                <w:sz w:val="20"/>
                <w:szCs w:val="20"/>
              </w:rPr>
            </w:pPr>
            <w:r w:rsidRPr="00317F4B">
              <w:rPr>
                <w:rFonts w:ascii="Times New Roman" w:hAnsi="Times New Roman"/>
                <w:b/>
                <w:sz w:val="20"/>
                <w:szCs w:val="20"/>
              </w:rPr>
              <w:t>Pomoc, darovanie, delenie sa</w:t>
            </w:r>
          </w:p>
        </w:tc>
      </w:tr>
      <w:tr w:rsidR="00FE07BB" w:rsidRPr="00317F4B" w:rsidTr="001648C2">
        <w:trPr>
          <w:trHeight w:val="314"/>
        </w:trPr>
        <w:tc>
          <w:tcPr>
            <w:tcW w:w="776" w:type="dxa"/>
            <w:tcBorders>
              <w:bottom w:val="single" w:sz="4" w:space="0" w:color="auto"/>
            </w:tcBorders>
            <w:vAlign w:val="center"/>
          </w:tcPr>
          <w:p w:rsidR="00FE07BB" w:rsidRDefault="00317F4B" w:rsidP="00317F4B">
            <w:pPr>
              <w:tabs>
                <w:tab w:val="left" w:pos="0"/>
                <w:tab w:val="center" w:pos="284"/>
              </w:tabs>
              <w:spacing w:after="0" w:line="240" w:lineRule="auto"/>
              <w:jc w:val="right"/>
              <w:rPr>
                <w:rFonts w:ascii="Times New Roman" w:hAnsi="Times New Roman"/>
                <w:sz w:val="20"/>
                <w:szCs w:val="20"/>
              </w:rPr>
            </w:pPr>
            <w:r>
              <w:rPr>
                <w:rFonts w:ascii="Times New Roman" w:hAnsi="Times New Roman"/>
                <w:sz w:val="20"/>
                <w:szCs w:val="20"/>
              </w:rPr>
              <w:t>20</w:t>
            </w:r>
          </w:p>
          <w:p w:rsidR="00317F4B" w:rsidRPr="00317F4B" w:rsidRDefault="00317F4B" w:rsidP="00317F4B">
            <w:pPr>
              <w:tabs>
                <w:tab w:val="left" w:pos="0"/>
                <w:tab w:val="center" w:pos="284"/>
              </w:tabs>
              <w:spacing w:after="0" w:line="240" w:lineRule="auto"/>
              <w:jc w:val="right"/>
              <w:rPr>
                <w:rFonts w:ascii="Times New Roman" w:hAnsi="Times New Roman"/>
                <w:sz w:val="20"/>
                <w:szCs w:val="20"/>
              </w:rPr>
            </w:pPr>
            <w:r>
              <w:rPr>
                <w:rFonts w:ascii="Times New Roman" w:hAnsi="Times New Roman"/>
                <w:sz w:val="20"/>
                <w:szCs w:val="20"/>
              </w:rPr>
              <w:t>21</w:t>
            </w:r>
          </w:p>
        </w:tc>
        <w:tc>
          <w:tcPr>
            <w:tcW w:w="777" w:type="dxa"/>
            <w:tcBorders>
              <w:bottom w:val="single" w:sz="4" w:space="0" w:color="auto"/>
            </w:tcBorders>
            <w:vAlign w:val="center"/>
          </w:tcPr>
          <w:p w:rsidR="00FE07BB" w:rsidRPr="00317F4B" w:rsidRDefault="00FE07B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Borders>
              <w:bottom w:val="single" w:sz="4" w:space="0" w:color="auto"/>
            </w:tcBorders>
          </w:tcPr>
          <w:p w:rsidR="00FE07BB" w:rsidRPr="00317F4B" w:rsidRDefault="00FE07BB" w:rsidP="001648C2">
            <w:pPr>
              <w:pStyle w:val="Default"/>
              <w:spacing w:line="276" w:lineRule="auto"/>
              <w:rPr>
                <w:sz w:val="20"/>
                <w:szCs w:val="20"/>
              </w:rPr>
            </w:pPr>
          </w:p>
          <w:p w:rsidR="00FE07BB" w:rsidRPr="00317F4B" w:rsidRDefault="00317F4B" w:rsidP="001648C2">
            <w:pPr>
              <w:pStyle w:val="Default"/>
              <w:spacing w:line="276" w:lineRule="auto"/>
              <w:rPr>
                <w:sz w:val="20"/>
                <w:szCs w:val="20"/>
              </w:rPr>
            </w:pPr>
            <w:proofErr w:type="spellStart"/>
            <w:r w:rsidRPr="00317F4B">
              <w:rPr>
                <w:sz w:val="20"/>
                <w:szCs w:val="20"/>
              </w:rPr>
              <w:t>Vnímanie</w:t>
            </w:r>
            <w:proofErr w:type="spellEnd"/>
            <w:r w:rsidRPr="00317F4B">
              <w:rPr>
                <w:sz w:val="20"/>
                <w:szCs w:val="20"/>
              </w:rPr>
              <w:t xml:space="preserve"> a </w:t>
            </w:r>
            <w:proofErr w:type="spellStart"/>
            <w:r w:rsidRPr="00317F4B">
              <w:rPr>
                <w:sz w:val="20"/>
                <w:szCs w:val="20"/>
              </w:rPr>
              <w:t>prežívanie</w:t>
            </w:r>
            <w:proofErr w:type="spellEnd"/>
            <w:r w:rsidRPr="00317F4B">
              <w:rPr>
                <w:sz w:val="20"/>
                <w:szCs w:val="20"/>
              </w:rPr>
              <w:t xml:space="preserve"> </w:t>
            </w:r>
            <w:proofErr w:type="spellStart"/>
            <w:r w:rsidRPr="00317F4B">
              <w:rPr>
                <w:sz w:val="20"/>
                <w:szCs w:val="20"/>
              </w:rPr>
              <w:t>prosociálnosti</w:t>
            </w:r>
            <w:proofErr w:type="spellEnd"/>
          </w:p>
        </w:tc>
        <w:tc>
          <w:tcPr>
            <w:tcW w:w="7683" w:type="dxa"/>
            <w:vMerge w:val="restart"/>
          </w:tcPr>
          <w:p w:rsidR="00FE07BB" w:rsidRPr="00317F4B" w:rsidRDefault="00FE07BB" w:rsidP="001648C2">
            <w:pPr>
              <w:pStyle w:val="Default"/>
              <w:spacing w:line="276" w:lineRule="auto"/>
              <w:ind w:left="720"/>
              <w:rPr>
                <w:sz w:val="20"/>
                <w:szCs w:val="20"/>
              </w:rPr>
            </w:pPr>
          </w:p>
          <w:p w:rsidR="00317F4B" w:rsidRPr="00317F4B" w:rsidRDefault="00317F4B" w:rsidP="001648C2">
            <w:pPr>
              <w:pStyle w:val="Default"/>
              <w:numPr>
                <w:ilvl w:val="0"/>
                <w:numId w:val="29"/>
              </w:numPr>
              <w:spacing w:line="276" w:lineRule="auto"/>
              <w:rPr>
                <w:sz w:val="20"/>
                <w:szCs w:val="20"/>
              </w:rPr>
            </w:pPr>
            <w:proofErr w:type="spellStart"/>
            <w:r w:rsidRPr="00317F4B">
              <w:rPr>
                <w:sz w:val="20"/>
                <w:szCs w:val="20"/>
              </w:rPr>
              <w:t>vysvetliť</w:t>
            </w:r>
            <w:proofErr w:type="spellEnd"/>
            <w:r w:rsidRPr="00317F4B">
              <w:rPr>
                <w:sz w:val="20"/>
                <w:szCs w:val="20"/>
              </w:rPr>
              <w:t xml:space="preserve"> </w:t>
            </w:r>
            <w:proofErr w:type="spellStart"/>
            <w:r w:rsidRPr="00317F4B">
              <w:rPr>
                <w:sz w:val="20"/>
                <w:szCs w:val="20"/>
              </w:rPr>
              <w:t>rozdiel</w:t>
            </w:r>
            <w:proofErr w:type="spellEnd"/>
            <w:r w:rsidRPr="00317F4B">
              <w:rPr>
                <w:sz w:val="20"/>
                <w:szCs w:val="20"/>
              </w:rPr>
              <w:t xml:space="preserve"> </w:t>
            </w:r>
            <w:proofErr w:type="spellStart"/>
            <w:r w:rsidRPr="00317F4B">
              <w:rPr>
                <w:sz w:val="20"/>
                <w:szCs w:val="20"/>
              </w:rPr>
              <w:t>medzi</w:t>
            </w:r>
            <w:proofErr w:type="spellEnd"/>
            <w:r w:rsidRPr="00317F4B">
              <w:rPr>
                <w:sz w:val="20"/>
                <w:szCs w:val="20"/>
              </w:rPr>
              <w:t xml:space="preserve"> </w:t>
            </w:r>
            <w:proofErr w:type="spellStart"/>
            <w:r w:rsidRPr="00317F4B">
              <w:rPr>
                <w:sz w:val="20"/>
                <w:szCs w:val="20"/>
              </w:rPr>
              <w:t>materiálnou</w:t>
            </w:r>
            <w:proofErr w:type="spellEnd"/>
            <w:r w:rsidRPr="00317F4B">
              <w:rPr>
                <w:sz w:val="20"/>
                <w:szCs w:val="20"/>
              </w:rPr>
              <w:t xml:space="preserve"> a </w:t>
            </w:r>
            <w:proofErr w:type="spellStart"/>
            <w:r w:rsidRPr="00317F4B">
              <w:rPr>
                <w:sz w:val="20"/>
                <w:szCs w:val="20"/>
              </w:rPr>
              <w:t>nemateriálnou</w:t>
            </w:r>
            <w:proofErr w:type="spellEnd"/>
            <w:r w:rsidRPr="00317F4B">
              <w:rPr>
                <w:sz w:val="20"/>
                <w:szCs w:val="20"/>
              </w:rPr>
              <w:t xml:space="preserve"> </w:t>
            </w:r>
            <w:proofErr w:type="spellStart"/>
            <w:r w:rsidRPr="00317F4B">
              <w:rPr>
                <w:sz w:val="20"/>
                <w:szCs w:val="20"/>
              </w:rPr>
              <w:t>pomocou</w:t>
            </w:r>
            <w:proofErr w:type="spellEnd"/>
            <w:r w:rsidRPr="00317F4B">
              <w:rPr>
                <w:sz w:val="20"/>
                <w:szCs w:val="20"/>
              </w:rPr>
              <w:t xml:space="preserve">, </w:t>
            </w:r>
          </w:p>
          <w:p w:rsidR="00317F4B" w:rsidRPr="00317F4B" w:rsidRDefault="00317F4B" w:rsidP="00317F4B">
            <w:pPr>
              <w:pStyle w:val="Default"/>
              <w:spacing w:line="276" w:lineRule="auto"/>
              <w:ind w:left="720"/>
              <w:rPr>
                <w:sz w:val="20"/>
                <w:szCs w:val="20"/>
              </w:rPr>
            </w:pPr>
          </w:p>
          <w:p w:rsidR="00317F4B" w:rsidRPr="00317F4B" w:rsidRDefault="00317F4B" w:rsidP="001648C2">
            <w:pPr>
              <w:pStyle w:val="Default"/>
              <w:numPr>
                <w:ilvl w:val="0"/>
                <w:numId w:val="29"/>
              </w:numPr>
              <w:spacing w:line="276" w:lineRule="auto"/>
              <w:rPr>
                <w:sz w:val="20"/>
                <w:szCs w:val="20"/>
              </w:rPr>
            </w:pPr>
            <w:proofErr w:type="spellStart"/>
            <w:r w:rsidRPr="00317F4B">
              <w:rPr>
                <w:sz w:val="20"/>
                <w:szCs w:val="20"/>
              </w:rPr>
              <w:t>uviesť</w:t>
            </w:r>
            <w:proofErr w:type="spellEnd"/>
            <w:r w:rsidRPr="00317F4B">
              <w:rPr>
                <w:sz w:val="20"/>
                <w:szCs w:val="20"/>
              </w:rPr>
              <w:t xml:space="preserve"> </w:t>
            </w:r>
            <w:proofErr w:type="spellStart"/>
            <w:r w:rsidRPr="00317F4B">
              <w:rPr>
                <w:sz w:val="20"/>
                <w:szCs w:val="20"/>
              </w:rPr>
              <w:t>príklady</w:t>
            </w:r>
            <w:proofErr w:type="spellEnd"/>
            <w:r w:rsidRPr="00317F4B">
              <w:rPr>
                <w:sz w:val="20"/>
                <w:szCs w:val="20"/>
              </w:rPr>
              <w:t xml:space="preserve"> </w:t>
            </w:r>
            <w:proofErr w:type="spellStart"/>
            <w:r w:rsidRPr="00317F4B">
              <w:rPr>
                <w:sz w:val="20"/>
                <w:szCs w:val="20"/>
              </w:rPr>
              <w:t>pomoci</w:t>
            </w:r>
            <w:proofErr w:type="spellEnd"/>
            <w:r w:rsidRPr="00317F4B">
              <w:rPr>
                <w:sz w:val="20"/>
                <w:szCs w:val="20"/>
              </w:rPr>
              <w:t xml:space="preserve"> v </w:t>
            </w:r>
            <w:proofErr w:type="spellStart"/>
            <w:r w:rsidRPr="00317F4B">
              <w:rPr>
                <w:sz w:val="20"/>
                <w:szCs w:val="20"/>
              </w:rPr>
              <w:t>rámci</w:t>
            </w:r>
            <w:proofErr w:type="spellEnd"/>
            <w:r w:rsidRPr="00317F4B">
              <w:rPr>
                <w:sz w:val="20"/>
                <w:szCs w:val="20"/>
              </w:rPr>
              <w:t xml:space="preserve"> </w:t>
            </w:r>
            <w:proofErr w:type="spellStart"/>
            <w:r w:rsidRPr="00317F4B">
              <w:rPr>
                <w:sz w:val="20"/>
                <w:szCs w:val="20"/>
              </w:rPr>
              <w:t>triedy</w:t>
            </w:r>
            <w:proofErr w:type="spellEnd"/>
            <w:r w:rsidRPr="00317F4B">
              <w:rPr>
                <w:sz w:val="20"/>
                <w:szCs w:val="20"/>
              </w:rPr>
              <w:t xml:space="preserve"> a </w:t>
            </w:r>
            <w:proofErr w:type="spellStart"/>
            <w:r w:rsidRPr="00317F4B">
              <w:rPr>
                <w:sz w:val="20"/>
                <w:szCs w:val="20"/>
              </w:rPr>
              <w:t>rodiny</w:t>
            </w:r>
            <w:proofErr w:type="spellEnd"/>
            <w:r w:rsidRPr="00317F4B">
              <w:rPr>
                <w:sz w:val="20"/>
                <w:szCs w:val="20"/>
              </w:rPr>
              <w:t xml:space="preserve">, </w:t>
            </w:r>
          </w:p>
          <w:p w:rsidR="00317F4B" w:rsidRPr="00317F4B" w:rsidRDefault="00317F4B" w:rsidP="00317F4B">
            <w:pPr>
              <w:pStyle w:val="Default"/>
              <w:spacing w:line="276" w:lineRule="auto"/>
              <w:ind w:left="720"/>
              <w:rPr>
                <w:sz w:val="20"/>
                <w:szCs w:val="20"/>
              </w:rPr>
            </w:pPr>
          </w:p>
          <w:p w:rsidR="00FE07BB" w:rsidRPr="00317F4B" w:rsidRDefault="00317F4B" w:rsidP="001648C2">
            <w:pPr>
              <w:pStyle w:val="Default"/>
              <w:numPr>
                <w:ilvl w:val="0"/>
                <w:numId w:val="29"/>
              </w:numPr>
              <w:spacing w:line="276" w:lineRule="auto"/>
              <w:rPr>
                <w:sz w:val="20"/>
                <w:szCs w:val="20"/>
              </w:rPr>
            </w:pPr>
            <w:proofErr w:type="spellStart"/>
            <w:r w:rsidRPr="00317F4B">
              <w:rPr>
                <w:sz w:val="20"/>
                <w:szCs w:val="20"/>
              </w:rPr>
              <w:t>pomáhať</w:t>
            </w:r>
            <w:proofErr w:type="spellEnd"/>
            <w:r w:rsidRPr="00317F4B">
              <w:rPr>
                <w:sz w:val="20"/>
                <w:szCs w:val="20"/>
              </w:rPr>
              <w:t xml:space="preserve"> </w:t>
            </w:r>
            <w:proofErr w:type="spellStart"/>
            <w:r w:rsidRPr="00317F4B">
              <w:rPr>
                <w:sz w:val="20"/>
                <w:szCs w:val="20"/>
              </w:rPr>
              <w:t>si</w:t>
            </w:r>
            <w:proofErr w:type="spellEnd"/>
            <w:r w:rsidRPr="00317F4B">
              <w:rPr>
                <w:sz w:val="20"/>
                <w:szCs w:val="20"/>
              </w:rPr>
              <w:t xml:space="preserve"> </w:t>
            </w:r>
            <w:proofErr w:type="spellStart"/>
            <w:r w:rsidRPr="00317F4B">
              <w:rPr>
                <w:sz w:val="20"/>
                <w:szCs w:val="20"/>
              </w:rPr>
              <w:t>navzájom</w:t>
            </w:r>
            <w:proofErr w:type="spellEnd"/>
            <w:r w:rsidRPr="00317F4B">
              <w:rPr>
                <w:sz w:val="20"/>
                <w:szCs w:val="20"/>
              </w:rPr>
              <w:t>,</w:t>
            </w:r>
          </w:p>
        </w:tc>
        <w:tc>
          <w:tcPr>
            <w:tcW w:w="2793" w:type="dxa"/>
            <w:vMerge w:val="restart"/>
          </w:tcPr>
          <w:p w:rsidR="00FE07BB" w:rsidRPr="00317F4B" w:rsidRDefault="00FE07B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Osobnostný a sociálny rozvoj</w:t>
            </w:r>
          </w:p>
          <w:p w:rsidR="00FE07BB" w:rsidRPr="00317F4B" w:rsidRDefault="00FE07BB" w:rsidP="007E4519">
            <w:pPr>
              <w:spacing w:after="0" w:line="240" w:lineRule="auto"/>
              <w:rPr>
                <w:rFonts w:ascii="Times New Roman" w:eastAsia="Times New Roman" w:hAnsi="Times New Roman"/>
                <w:sz w:val="20"/>
                <w:szCs w:val="20"/>
                <w:lang w:eastAsia="sk-SK"/>
              </w:rPr>
            </w:pPr>
          </w:p>
          <w:p w:rsidR="00FE07BB" w:rsidRPr="00317F4B" w:rsidRDefault="00FE07B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Výchova k manželstvu a rodičovstvu</w:t>
            </w:r>
          </w:p>
          <w:p w:rsidR="00FE07BB" w:rsidRPr="00317F4B" w:rsidRDefault="00FE07BB" w:rsidP="007E4519">
            <w:pPr>
              <w:spacing w:after="0" w:line="240" w:lineRule="auto"/>
              <w:rPr>
                <w:rFonts w:ascii="Times New Roman" w:eastAsia="Times New Roman" w:hAnsi="Times New Roman"/>
                <w:sz w:val="20"/>
                <w:szCs w:val="20"/>
                <w:lang w:eastAsia="sk-SK"/>
              </w:rPr>
            </w:pPr>
          </w:p>
          <w:p w:rsidR="00FE07BB" w:rsidRPr="00317F4B" w:rsidRDefault="00FE07B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Environmentálna výchova</w:t>
            </w:r>
          </w:p>
          <w:p w:rsidR="00FE07BB" w:rsidRPr="00317F4B" w:rsidRDefault="00FE07BB" w:rsidP="007E4519">
            <w:pPr>
              <w:spacing w:after="0" w:line="240" w:lineRule="auto"/>
              <w:rPr>
                <w:rFonts w:ascii="Times New Roman" w:eastAsia="Times New Roman" w:hAnsi="Times New Roman"/>
                <w:sz w:val="20"/>
                <w:szCs w:val="20"/>
                <w:lang w:eastAsia="sk-SK"/>
              </w:rPr>
            </w:pPr>
          </w:p>
          <w:p w:rsidR="00FE07BB" w:rsidRPr="00317F4B" w:rsidRDefault="00FE07B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Multikultúrna výchova</w:t>
            </w:r>
          </w:p>
          <w:p w:rsidR="00FE07BB" w:rsidRPr="00317F4B" w:rsidRDefault="00FE07BB" w:rsidP="007E4519">
            <w:pPr>
              <w:spacing w:after="0" w:line="240" w:lineRule="auto"/>
              <w:rPr>
                <w:rFonts w:ascii="Times New Roman" w:eastAsia="Times New Roman" w:hAnsi="Times New Roman"/>
                <w:sz w:val="20"/>
                <w:szCs w:val="20"/>
                <w:lang w:eastAsia="sk-SK"/>
              </w:rPr>
            </w:pPr>
          </w:p>
          <w:p w:rsidR="00FE07BB" w:rsidRPr="00317F4B" w:rsidRDefault="00FE07B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Mediálna výchova</w:t>
            </w:r>
          </w:p>
          <w:p w:rsidR="00FE07BB" w:rsidRPr="00317F4B" w:rsidRDefault="00FE07BB" w:rsidP="007E4519">
            <w:pPr>
              <w:spacing w:after="0" w:line="240" w:lineRule="auto"/>
              <w:rPr>
                <w:rFonts w:ascii="Times New Roman" w:eastAsia="Times New Roman" w:hAnsi="Times New Roman"/>
                <w:sz w:val="20"/>
                <w:szCs w:val="20"/>
                <w:lang w:eastAsia="sk-SK"/>
              </w:rPr>
            </w:pPr>
          </w:p>
          <w:p w:rsidR="00FE07BB" w:rsidRPr="00317F4B" w:rsidRDefault="00FE07B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Regionálna výchova a ľudová  kultúra</w:t>
            </w:r>
          </w:p>
          <w:p w:rsidR="00FE07BB" w:rsidRPr="00317F4B" w:rsidRDefault="00FE07BB" w:rsidP="007E4519">
            <w:pPr>
              <w:spacing w:after="0" w:line="240" w:lineRule="auto"/>
              <w:rPr>
                <w:rFonts w:ascii="Times New Roman" w:eastAsia="Times New Roman" w:hAnsi="Times New Roman"/>
                <w:sz w:val="20"/>
                <w:szCs w:val="20"/>
                <w:lang w:eastAsia="sk-SK"/>
              </w:rPr>
            </w:pPr>
          </w:p>
          <w:p w:rsidR="00FE07BB" w:rsidRPr="00317F4B" w:rsidRDefault="00FE07B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Dopravná výchova</w:t>
            </w:r>
          </w:p>
          <w:p w:rsidR="00FE07BB" w:rsidRPr="00317F4B" w:rsidRDefault="00FE07BB" w:rsidP="007E4519">
            <w:pPr>
              <w:spacing w:after="0" w:line="240" w:lineRule="auto"/>
              <w:rPr>
                <w:rFonts w:ascii="Times New Roman" w:eastAsia="Times New Roman" w:hAnsi="Times New Roman"/>
                <w:sz w:val="20"/>
                <w:szCs w:val="20"/>
                <w:lang w:eastAsia="sk-SK"/>
              </w:rPr>
            </w:pPr>
          </w:p>
          <w:p w:rsidR="00FE07BB" w:rsidRPr="00317F4B" w:rsidRDefault="00FE07BB"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Ochrana života a zdravia</w:t>
            </w:r>
          </w:p>
          <w:p w:rsidR="00FE07BB" w:rsidRPr="00317F4B" w:rsidRDefault="00FE07BB" w:rsidP="00A93D3A">
            <w:pPr>
              <w:spacing w:after="0" w:line="240" w:lineRule="auto"/>
              <w:rPr>
                <w:rFonts w:ascii="Times New Roman" w:eastAsia="Times New Roman" w:hAnsi="Times New Roman"/>
                <w:sz w:val="20"/>
                <w:szCs w:val="20"/>
                <w:lang w:eastAsia="sk-SK"/>
              </w:rPr>
            </w:pPr>
          </w:p>
          <w:p w:rsidR="00FE07BB" w:rsidRPr="00317F4B" w:rsidRDefault="00FE07BB" w:rsidP="00A93D3A">
            <w:pPr>
              <w:rPr>
                <w:rFonts w:ascii="Times New Roman" w:hAnsi="Times New Roman"/>
                <w:sz w:val="20"/>
                <w:szCs w:val="20"/>
              </w:rPr>
            </w:pPr>
          </w:p>
          <w:p w:rsidR="00FE07BB" w:rsidRPr="00317F4B" w:rsidRDefault="00FE07BB" w:rsidP="00A93D3A">
            <w:pPr>
              <w:rPr>
                <w:rFonts w:ascii="Times New Roman" w:hAnsi="Times New Roman"/>
                <w:i/>
                <w:sz w:val="20"/>
                <w:szCs w:val="20"/>
              </w:rPr>
            </w:pPr>
            <w:r w:rsidRPr="00317F4B">
              <w:rPr>
                <w:rFonts w:ascii="Times New Roman" w:hAnsi="Times New Roman"/>
                <w:i/>
                <w:sz w:val="20"/>
                <w:szCs w:val="20"/>
              </w:rPr>
              <w:t>Informatika (práca s informáciami, práca s internetom, tabuľky a grafy)</w:t>
            </w:r>
          </w:p>
          <w:p w:rsidR="00FE07BB" w:rsidRPr="00317F4B" w:rsidRDefault="00FE07BB" w:rsidP="007745F5">
            <w:pPr>
              <w:spacing w:after="0" w:line="240" w:lineRule="auto"/>
              <w:rPr>
                <w:rFonts w:ascii="Times New Roman" w:hAnsi="Times New Roman"/>
                <w:i/>
                <w:sz w:val="20"/>
                <w:szCs w:val="20"/>
              </w:rPr>
            </w:pPr>
            <w:r w:rsidRPr="00317F4B">
              <w:rPr>
                <w:rFonts w:ascii="Times New Roman" w:hAnsi="Times New Roman"/>
                <w:i/>
                <w:sz w:val="20"/>
                <w:szCs w:val="20"/>
              </w:rPr>
              <w:t>Slovenský jazyk (čítanie, písanie, komunikácia)</w:t>
            </w:r>
          </w:p>
          <w:p w:rsidR="00FE07BB" w:rsidRPr="00317F4B" w:rsidRDefault="00FE07BB" w:rsidP="007745F5">
            <w:pPr>
              <w:spacing w:after="0" w:line="240" w:lineRule="auto"/>
              <w:rPr>
                <w:rFonts w:ascii="Times New Roman" w:hAnsi="Times New Roman"/>
                <w:i/>
                <w:sz w:val="20"/>
                <w:szCs w:val="20"/>
              </w:rPr>
            </w:pPr>
          </w:p>
          <w:p w:rsidR="00FE07BB" w:rsidRPr="00317F4B" w:rsidRDefault="00FE07BB" w:rsidP="007745F5">
            <w:pPr>
              <w:spacing w:after="0" w:line="240" w:lineRule="auto"/>
              <w:rPr>
                <w:rFonts w:ascii="Times New Roman" w:hAnsi="Times New Roman"/>
                <w:i/>
                <w:sz w:val="20"/>
                <w:szCs w:val="20"/>
              </w:rPr>
            </w:pPr>
            <w:r w:rsidRPr="00317F4B">
              <w:rPr>
                <w:rFonts w:ascii="Times New Roman" w:hAnsi="Times New Roman"/>
                <w:i/>
                <w:sz w:val="20"/>
                <w:szCs w:val="20"/>
              </w:rPr>
              <w:t>Výtvarná výchova (kreslenie, maľovanie)</w:t>
            </w:r>
          </w:p>
          <w:p w:rsidR="00FE07BB" w:rsidRPr="00317F4B" w:rsidRDefault="00FE07BB" w:rsidP="007745F5">
            <w:pPr>
              <w:spacing w:after="0" w:line="240" w:lineRule="auto"/>
              <w:rPr>
                <w:rFonts w:ascii="Times New Roman" w:hAnsi="Times New Roman"/>
                <w:i/>
                <w:sz w:val="20"/>
                <w:szCs w:val="20"/>
              </w:rPr>
            </w:pPr>
          </w:p>
          <w:p w:rsidR="00FE07BB" w:rsidRPr="00317F4B" w:rsidRDefault="00FE07BB" w:rsidP="00317F4B">
            <w:pPr>
              <w:rPr>
                <w:rFonts w:ascii="Times New Roman" w:hAnsi="Times New Roman"/>
                <w:i/>
                <w:sz w:val="20"/>
                <w:szCs w:val="20"/>
              </w:rPr>
            </w:pPr>
            <w:r w:rsidRPr="00317F4B">
              <w:rPr>
                <w:rFonts w:ascii="Times New Roman" w:hAnsi="Times New Roman"/>
                <w:i/>
                <w:sz w:val="20"/>
                <w:szCs w:val="20"/>
              </w:rPr>
              <w:t>Náboženská výchova (</w:t>
            </w:r>
            <w:r w:rsidR="00317F4B" w:rsidRPr="00317F4B">
              <w:rPr>
                <w:rFonts w:ascii="Times New Roman" w:hAnsi="Times New Roman"/>
                <w:i/>
                <w:sz w:val="20"/>
                <w:szCs w:val="20"/>
              </w:rPr>
              <w:t>pomoc</w:t>
            </w:r>
            <w:r w:rsidRPr="00317F4B">
              <w:rPr>
                <w:rFonts w:ascii="Times New Roman" w:hAnsi="Times New Roman"/>
                <w:i/>
                <w:sz w:val="20"/>
                <w:szCs w:val="20"/>
              </w:rPr>
              <w:t>)</w:t>
            </w:r>
          </w:p>
        </w:tc>
      </w:tr>
      <w:tr w:rsidR="00FE07BB" w:rsidRPr="00317F4B" w:rsidTr="001648C2">
        <w:trPr>
          <w:trHeight w:val="314"/>
        </w:trPr>
        <w:tc>
          <w:tcPr>
            <w:tcW w:w="776" w:type="dxa"/>
            <w:tcBorders>
              <w:bottom w:val="single" w:sz="4" w:space="0" w:color="auto"/>
            </w:tcBorders>
            <w:vAlign w:val="center"/>
          </w:tcPr>
          <w:p w:rsidR="00FE07BB"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22</w:t>
            </w:r>
          </w:p>
          <w:p w:rsidR="00FE07BB"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23</w:t>
            </w:r>
          </w:p>
        </w:tc>
        <w:tc>
          <w:tcPr>
            <w:tcW w:w="777" w:type="dxa"/>
            <w:tcBorders>
              <w:bottom w:val="single" w:sz="4" w:space="0" w:color="auto"/>
            </w:tcBorders>
            <w:vAlign w:val="center"/>
          </w:tcPr>
          <w:p w:rsidR="00FE07BB" w:rsidRPr="00317F4B" w:rsidRDefault="00FE07B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Borders>
              <w:bottom w:val="single" w:sz="4" w:space="0" w:color="auto"/>
            </w:tcBorders>
          </w:tcPr>
          <w:p w:rsidR="00FE07BB" w:rsidRPr="00317F4B" w:rsidRDefault="00FE07BB" w:rsidP="001648C2">
            <w:pPr>
              <w:pStyle w:val="Default"/>
              <w:spacing w:line="276" w:lineRule="auto"/>
              <w:rPr>
                <w:sz w:val="20"/>
                <w:szCs w:val="20"/>
              </w:rPr>
            </w:pPr>
          </w:p>
          <w:p w:rsidR="00FE07BB" w:rsidRPr="00317F4B" w:rsidRDefault="00317F4B" w:rsidP="001648C2">
            <w:pPr>
              <w:pStyle w:val="Default"/>
              <w:spacing w:line="276" w:lineRule="auto"/>
              <w:rPr>
                <w:sz w:val="20"/>
                <w:szCs w:val="20"/>
              </w:rPr>
            </w:pPr>
            <w:proofErr w:type="spellStart"/>
            <w:r w:rsidRPr="00317F4B">
              <w:rPr>
                <w:sz w:val="20"/>
                <w:szCs w:val="20"/>
              </w:rPr>
              <w:t>Materiálna</w:t>
            </w:r>
            <w:proofErr w:type="spellEnd"/>
            <w:r w:rsidRPr="00317F4B">
              <w:rPr>
                <w:sz w:val="20"/>
                <w:szCs w:val="20"/>
              </w:rPr>
              <w:t xml:space="preserve"> a </w:t>
            </w:r>
            <w:proofErr w:type="spellStart"/>
            <w:r w:rsidRPr="00317F4B">
              <w:rPr>
                <w:sz w:val="20"/>
                <w:szCs w:val="20"/>
              </w:rPr>
              <w:t>nemateriálna</w:t>
            </w:r>
            <w:proofErr w:type="spellEnd"/>
            <w:r w:rsidRPr="00317F4B">
              <w:rPr>
                <w:sz w:val="20"/>
                <w:szCs w:val="20"/>
              </w:rPr>
              <w:t xml:space="preserve"> </w:t>
            </w:r>
            <w:proofErr w:type="spellStart"/>
            <w:r w:rsidRPr="00317F4B">
              <w:rPr>
                <w:sz w:val="20"/>
                <w:szCs w:val="20"/>
              </w:rPr>
              <w:t>pomoc</w:t>
            </w:r>
            <w:proofErr w:type="spellEnd"/>
          </w:p>
        </w:tc>
        <w:tc>
          <w:tcPr>
            <w:tcW w:w="7683" w:type="dxa"/>
            <w:vMerge/>
          </w:tcPr>
          <w:p w:rsidR="00FE07BB" w:rsidRPr="00317F4B" w:rsidRDefault="00FE07BB" w:rsidP="00A93D3A">
            <w:pPr>
              <w:pStyle w:val="Default"/>
              <w:numPr>
                <w:ilvl w:val="0"/>
                <w:numId w:val="26"/>
              </w:numPr>
              <w:rPr>
                <w:sz w:val="20"/>
                <w:szCs w:val="20"/>
                <w:lang w:val="sk-SK"/>
              </w:rPr>
            </w:pPr>
          </w:p>
        </w:tc>
        <w:tc>
          <w:tcPr>
            <w:tcW w:w="2793" w:type="dxa"/>
            <w:vMerge/>
          </w:tcPr>
          <w:p w:rsidR="00FE07BB" w:rsidRPr="00317F4B" w:rsidRDefault="00FE07BB" w:rsidP="00A93D3A">
            <w:pPr>
              <w:spacing w:after="0" w:line="240" w:lineRule="auto"/>
              <w:rPr>
                <w:rFonts w:ascii="Times New Roman" w:eastAsia="Times New Roman" w:hAnsi="Times New Roman"/>
                <w:sz w:val="20"/>
                <w:szCs w:val="20"/>
                <w:lang w:eastAsia="sk-SK"/>
              </w:rPr>
            </w:pPr>
          </w:p>
        </w:tc>
      </w:tr>
      <w:tr w:rsidR="00FE07BB" w:rsidRPr="00317F4B" w:rsidTr="00FE07BB">
        <w:trPr>
          <w:trHeight w:val="889"/>
        </w:trPr>
        <w:tc>
          <w:tcPr>
            <w:tcW w:w="776" w:type="dxa"/>
            <w:vAlign w:val="center"/>
          </w:tcPr>
          <w:p w:rsidR="00FE07BB" w:rsidRPr="00317F4B" w:rsidRDefault="00317F4B" w:rsidP="00601D97">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24</w:t>
            </w:r>
          </w:p>
          <w:p w:rsidR="00FE07BB" w:rsidRPr="00317F4B" w:rsidRDefault="00FE07BB" w:rsidP="00601D97">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2</w:t>
            </w:r>
            <w:r w:rsidR="00317F4B">
              <w:rPr>
                <w:rFonts w:ascii="Times New Roman" w:hAnsi="Times New Roman"/>
                <w:sz w:val="20"/>
                <w:szCs w:val="20"/>
              </w:rPr>
              <w:t>5</w:t>
            </w:r>
          </w:p>
        </w:tc>
        <w:tc>
          <w:tcPr>
            <w:tcW w:w="777" w:type="dxa"/>
            <w:vAlign w:val="center"/>
          </w:tcPr>
          <w:p w:rsidR="00FE07BB" w:rsidRPr="00317F4B" w:rsidRDefault="00FE07B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Borders>
              <w:bottom w:val="single" w:sz="4" w:space="0" w:color="auto"/>
            </w:tcBorders>
          </w:tcPr>
          <w:p w:rsidR="00FE07BB" w:rsidRPr="00317F4B" w:rsidRDefault="00FE07BB" w:rsidP="001648C2">
            <w:pPr>
              <w:rPr>
                <w:rFonts w:ascii="Times New Roman" w:hAnsi="Times New Roman"/>
                <w:sz w:val="20"/>
                <w:szCs w:val="20"/>
              </w:rPr>
            </w:pPr>
          </w:p>
          <w:p w:rsidR="00FE07BB" w:rsidRPr="00317F4B" w:rsidRDefault="00317F4B" w:rsidP="001648C2">
            <w:pPr>
              <w:rPr>
                <w:rFonts w:ascii="Times New Roman" w:hAnsi="Times New Roman"/>
                <w:sz w:val="20"/>
                <w:szCs w:val="20"/>
              </w:rPr>
            </w:pPr>
            <w:r w:rsidRPr="00317F4B">
              <w:rPr>
                <w:rFonts w:ascii="Times New Roman" w:hAnsi="Times New Roman"/>
                <w:sz w:val="20"/>
                <w:szCs w:val="20"/>
              </w:rPr>
              <w:t>Podelenie sa a darovanie v rámci rodiny a žiackeho kolektívu</w:t>
            </w:r>
          </w:p>
        </w:tc>
        <w:tc>
          <w:tcPr>
            <w:tcW w:w="7683" w:type="dxa"/>
            <w:vMerge/>
          </w:tcPr>
          <w:p w:rsidR="00FE07BB" w:rsidRPr="00317F4B" w:rsidRDefault="00FE07BB" w:rsidP="00A93D3A">
            <w:pPr>
              <w:pStyle w:val="Default"/>
              <w:numPr>
                <w:ilvl w:val="0"/>
                <w:numId w:val="26"/>
              </w:numPr>
              <w:rPr>
                <w:sz w:val="20"/>
                <w:szCs w:val="20"/>
                <w:lang w:val="sk-SK"/>
              </w:rPr>
            </w:pPr>
          </w:p>
        </w:tc>
        <w:tc>
          <w:tcPr>
            <w:tcW w:w="2793" w:type="dxa"/>
            <w:vMerge/>
          </w:tcPr>
          <w:p w:rsidR="00FE07BB" w:rsidRPr="00317F4B" w:rsidRDefault="00FE07BB" w:rsidP="00A93D3A">
            <w:pPr>
              <w:spacing w:after="0" w:line="240" w:lineRule="auto"/>
              <w:rPr>
                <w:rFonts w:ascii="Times New Roman" w:eastAsia="Times New Roman" w:hAnsi="Times New Roman"/>
                <w:sz w:val="20"/>
                <w:szCs w:val="20"/>
                <w:lang w:eastAsia="sk-SK"/>
              </w:rPr>
            </w:pPr>
          </w:p>
        </w:tc>
      </w:tr>
      <w:tr w:rsidR="00317F4B" w:rsidRPr="00317F4B" w:rsidTr="00DD6415">
        <w:trPr>
          <w:trHeight w:val="2328"/>
        </w:trPr>
        <w:tc>
          <w:tcPr>
            <w:tcW w:w="776" w:type="dxa"/>
            <w:vAlign w:val="center"/>
          </w:tcPr>
          <w:p w:rsidR="00317F4B" w:rsidRPr="00317F4B" w:rsidRDefault="00317F4B" w:rsidP="00601D97">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26</w:t>
            </w:r>
          </w:p>
          <w:p w:rsidR="00317F4B" w:rsidRPr="00317F4B" w:rsidRDefault="00317F4B" w:rsidP="00601D97">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2</w:t>
            </w:r>
            <w:r>
              <w:rPr>
                <w:rFonts w:ascii="Times New Roman" w:hAnsi="Times New Roman"/>
                <w:sz w:val="20"/>
                <w:szCs w:val="20"/>
              </w:rPr>
              <w:t>7</w:t>
            </w:r>
          </w:p>
        </w:tc>
        <w:tc>
          <w:tcPr>
            <w:tcW w:w="777" w:type="dxa"/>
            <w:vAlign w:val="center"/>
          </w:tcPr>
          <w:p w:rsidR="00317F4B"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Pr>
          <w:p w:rsidR="00317F4B" w:rsidRPr="00317F4B" w:rsidRDefault="00317F4B" w:rsidP="001648C2">
            <w:pPr>
              <w:rPr>
                <w:rFonts w:ascii="Times New Roman" w:hAnsi="Times New Roman"/>
                <w:sz w:val="20"/>
                <w:szCs w:val="20"/>
              </w:rPr>
            </w:pPr>
          </w:p>
          <w:p w:rsidR="00317F4B" w:rsidRPr="00317F4B" w:rsidRDefault="00317F4B" w:rsidP="001648C2">
            <w:pPr>
              <w:rPr>
                <w:rFonts w:ascii="Times New Roman" w:hAnsi="Times New Roman"/>
                <w:sz w:val="20"/>
                <w:szCs w:val="20"/>
              </w:rPr>
            </w:pPr>
            <w:r w:rsidRPr="00317F4B">
              <w:rPr>
                <w:rFonts w:ascii="Times New Roman" w:hAnsi="Times New Roman"/>
                <w:sz w:val="20"/>
                <w:szCs w:val="20"/>
              </w:rPr>
              <w:t>Odmietnutie dobra inými</w:t>
            </w:r>
          </w:p>
          <w:p w:rsidR="00317F4B" w:rsidRPr="00317F4B" w:rsidRDefault="00317F4B" w:rsidP="001648C2">
            <w:pPr>
              <w:rPr>
                <w:rFonts w:ascii="Times New Roman" w:hAnsi="Times New Roman"/>
                <w:sz w:val="20"/>
                <w:szCs w:val="20"/>
              </w:rPr>
            </w:pPr>
          </w:p>
          <w:p w:rsidR="00317F4B" w:rsidRPr="00317F4B" w:rsidRDefault="00317F4B" w:rsidP="00DD6415">
            <w:pPr>
              <w:rPr>
                <w:rFonts w:ascii="Times New Roman" w:hAnsi="Times New Roman"/>
                <w:sz w:val="20"/>
                <w:szCs w:val="20"/>
              </w:rPr>
            </w:pPr>
          </w:p>
        </w:tc>
        <w:tc>
          <w:tcPr>
            <w:tcW w:w="7683" w:type="dxa"/>
            <w:vMerge/>
          </w:tcPr>
          <w:p w:rsidR="00317F4B" w:rsidRPr="00317F4B" w:rsidRDefault="00317F4B" w:rsidP="00A93D3A">
            <w:pPr>
              <w:pStyle w:val="Default"/>
              <w:numPr>
                <w:ilvl w:val="0"/>
                <w:numId w:val="26"/>
              </w:numPr>
              <w:rPr>
                <w:sz w:val="20"/>
                <w:szCs w:val="20"/>
                <w:lang w:val="sk-SK"/>
              </w:rPr>
            </w:pPr>
          </w:p>
        </w:tc>
        <w:tc>
          <w:tcPr>
            <w:tcW w:w="2793" w:type="dxa"/>
            <w:vMerge/>
          </w:tcPr>
          <w:p w:rsidR="00317F4B" w:rsidRPr="00317F4B" w:rsidRDefault="00317F4B" w:rsidP="00A93D3A">
            <w:pPr>
              <w:spacing w:after="0" w:line="240" w:lineRule="auto"/>
              <w:rPr>
                <w:rFonts w:ascii="Times New Roman" w:eastAsia="Times New Roman" w:hAnsi="Times New Roman"/>
                <w:sz w:val="20"/>
                <w:szCs w:val="20"/>
                <w:lang w:eastAsia="sk-SK"/>
              </w:rPr>
            </w:pPr>
          </w:p>
        </w:tc>
      </w:tr>
      <w:tr w:rsidR="00F4668E" w:rsidRPr="00317F4B" w:rsidTr="001648C2">
        <w:trPr>
          <w:trHeight w:hRule="exact" w:val="567"/>
        </w:trPr>
        <w:tc>
          <w:tcPr>
            <w:tcW w:w="1553" w:type="dxa"/>
            <w:gridSpan w:val="2"/>
            <w:shd w:val="clear" w:color="auto" w:fill="D9D9D9"/>
            <w:vAlign w:val="center"/>
          </w:tcPr>
          <w:p w:rsidR="00F4668E" w:rsidRPr="00317F4B" w:rsidRDefault="00F4668E" w:rsidP="00A93D3A">
            <w:pPr>
              <w:pStyle w:val="Odsekzoznamu"/>
              <w:tabs>
                <w:tab w:val="left" w:pos="0"/>
                <w:tab w:val="center" w:pos="284"/>
              </w:tabs>
              <w:spacing w:after="0" w:line="240" w:lineRule="auto"/>
              <w:ind w:hanging="720"/>
              <w:jc w:val="center"/>
              <w:rPr>
                <w:rFonts w:ascii="Times New Roman" w:hAnsi="Times New Roman"/>
                <w:sz w:val="20"/>
                <w:szCs w:val="20"/>
              </w:rPr>
            </w:pPr>
          </w:p>
        </w:tc>
        <w:tc>
          <w:tcPr>
            <w:tcW w:w="12667" w:type="dxa"/>
            <w:gridSpan w:val="3"/>
            <w:shd w:val="clear" w:color="auto" w:fill="D9D9D9"/>
            <w:vAlign w:val="center"/>
          </w:tcPr>
          <w:p w:rsidR="00F4668E" w:rsidRPr="00317F4B" w:rsidRDefault="007E4519" w:rsidP="00317F4B">
            <w:pPr>
              <w:spacing w:after="0" w:line="240" w:lineRule="auto"/>
              <w:rPr>
                <w:rFonts w:ascii="Times New Roman" w:hAnsi="Times New Roman"/>
                <w:b/>
                <w:sz w:val="20"/>
                <w:szCs w:val="20"/>
              </w:rPr>
            </w:pPr>
            <w:r w:rsidRPr="00317F4B">
              <w:rPr>
                <w:rFonts w:ascii="Times New Roman" w:hAnsi="Times New Roman"/>
                <w:b/>
                <w:sz w:val="20"/>
                <w:szCs w:val="20"/>
              </w:rPr>
              <w:t xml:space="preserve">Naša </w:t>
            </w:r>
            <w:r w:rsidR="00317F4B" w:rsidRPr="00317F4B">
              <w:rPr>
                <w:rFonts w:ascii="Times New Roman" w:hAnsi="Times New Roman"/>
                <w:b/>
                <w:sz w:val="20"/>
                <w:szCs w:val="20"/>
              </w:rPr>
              <w:t>škola</w:t>
            </w:r>
          </w:p>
        </w:tc>
      </w:tr>
      <w:tr w:rsidR="007E4519" w:rsidRPr="00317F4B" w:rsidTr="001648C2">
        <w:trPr>
          <w:trHeight w:val="314"/>
        </w:trPr>
        <w:tc>
          <w:tcPr>
            <w:tcW w:w="776" w:type="dxa"/>
            <w:tcBorders>
              <w:bottom w:val="single" w:sz="4" w:space="0" w:color="auto"/>
            </w:tcBorders>
            <w:vAlign w:val="center"/>
          </w:tcPr>
          <w:p w:rsidR="007E4519" w:rsidRPr="00317F4B" w:rsidRDefault="007E4519" w:rsidP="00601D97">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2</w:t>
            </w:r>
            <w:r w:rsidR="00317F4B">
              <w:rPr>
                <w:rFonts w:ascii="Times New Roman" w:hAnsi="Times New Roman"/>
                <w:sz w:val="20"/>
                <w:szCs w:val="20"/>
              </w:rPr>
              <w:t>8</w:t>
            </w:r>
          </w:p>
          <w:p w:rsidR="00601D97" w:rsidRPr="00317F4B" w:rsidRDefault="00601D97" w:rsidP="00601D97">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2</w:t>
            </w:r>
            <w:r w:rsidR="00317F4B">
              <w:rPr>
                <w:rFonts w:ascii="Times New Roman" w:hAnsi="Times New Roman"/>
                <w:sz w:val="20"/>
                <w:szCs w:val="20"/>
              </w:rPr>
              <w:t>9</w:t>
            </w:r>
          </w:p>
        </w:tc>
        <w:tc>
          <w:tcPr>
            <w:tcW w:w="777" w:type="dxa"/>
            <w:tcBorders>
              <w:bottom w:val="single" w:sz="4" w:space="0" w:color="auto"/>
            </w:tcBorders>
            <w:vAlign w:val="center"/>
          </w:tcPr>
          <w:p w:rsidR="007E4519" w:rsidRPr="00317F4B" w:rsidRDefault="007E4519"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Borders>
              <w:bottom w:val="single" w:sz="4" w:space="0" w:color="auto"/>
            </w:tcBorders>
          </w:tcPr>
          <w:p w:rsidR="007E4519" w:rsidRPr="00317F4B" w:rsidRDefault="007E4519" w:rsidP="00A93D3A">
            <w:pPr>
              <w:rPr>
                <w:rFonts w:ascii="Times New Roman" w:hAnsi="Times New Roman"/>
                <w:sz w:val="20"/>
                <w:szCs w:val="20"/>
              </w:rPr>
            </w:pPr>
          </w:p>
          <w:p w:rsidR="007E4519" w:rsidRPr="00317F4B" w:rsidRDefault="00FE07BB" w:rsidP="00317F4B">
            <w:pPr>
              <w:rPr>
                <w:rFonts w:ascii="Times New Roman" w:hAnsi="Times New Roman"/>
                <w:sz w:val="20"/>
                <w:szCs w:val="20"/>
              </w:rPr>
            </w:pPr>
            <w:r w:rsidRPr="00317F4B">
              <w:rPr>
                <w:rFonts w:ascii="Times New Roman" w:hAnsi="Times New Roman"/>
                <w:sz w:val="20"/>
                <w:szCs w:val="20"/>
              </w:rPr>
              <w:t xml:space="preserve">Naša </w:t>
            </w:r>
            <w:r w:rsidR="00317F4B" w:rsidRPr="00317F4B">
              <w:rPr>
                <w:rFonts w:ascii="Times New Roman" w:hAnsi="Times New Roman"/>
                <w:sz w:val="20"/>
                <w:szCs w:val="20"/>
              </w:rPr>
              <w:t>škola</w:t>
            </w:r>
          </w:p>
        </w:tc>
        <w:tc>
          <w:tcPr>
            <w:tcW w:w="7683" w:type="dxa"/>
            <w:vMerge w:val="restart"/>
          </w:tcPr>
          <w:p w:rsidR="007E4519" w:rsidRPr="00317F4B" w:rsidRDefault="007E4519" w:rsidP="00350A0A">
            <w:pPr>
              <w:spacing w:after="0"/>
              <w:ind w:left="720"/>
              <w:rPr>
                <w:rFonts w:ascii="Times New Roman" w:hAnsi="Times New Roman"/>
                <w:color w:val="000000"/>
                <w:sz w:val="20"/>
                <w:szCs w:val="20"/>
              </w:rPr>
            </w:pPr>
          </w:p>
          <w:p w:rsidR="00317F4B" w:rsidRPr="00317F4B" w:rsidRDefault="00317F4B" w:rsidP="00FE07BB">
            <w:pPr>
              <w:pStyle w:val="Odsekzoznamu"/>
              <w:numPr>
                <w:ilvl w:val="0"/>
                <w:numId w:val="26"/>
              </w:numPr>
              <w:spacing w:after="0"/>
              <w:rPr>
                <w:rFonts w:ascii="Times New Roman" w:hAnsi="Times New Roman"/>
                <w:sz w:val="20"/>
                <w:szCs w:val="20"/>
              </w:rPr>
            </w:pPr>
            <w:r w:rsidRPr="00317F4B">
              <w:rPr>
                <w:rFonts w:ascii="Times New Roman" w:hAnsi="Times New Roman"/>
                <w:sz w:val="20"/>
                <w:szCs w:val="20"/>
              </w:rPr>
              <w:t xml:space="preserve">vymenovať pozitívne stránky svojej školy, </w:t>
            </w:r>
          </w:p>
          <w:p w:rsidR="00317F4B" w:rsidRPr="00317F4B" w:rsidRDefault="00317F4B" w:rsidP="00317F4B">
            <w:pPr>
              <w:pStyle w:val="Odsekzoznamu"/>
              <w:spacing w:after="0"/>
              <w:rPr>
                <w:rFonts w:ascii="Times New Roman" w:hAnsi="Times New Roman"/>
                <w:sz w:val="20"/>
                <w:szCs w:val="20"/>
              </w:rPr>
            </w:pPr>
          </w:p>
          <w:p w:rsidR="00317F4B" w:rsidRPr="00317F4B" w:rsidRDefault="00317F4B" w:rsidP="00FE07BB">
            <w:pPr>
              <w:pStyle w:val="Odsekzoznamu"/>
              <w:numPr>
                <w:ilvl w:val="0"/>
                <w:numId w:val="26"/>
              </w:numPr>
              <w:spacing w:after="0"/>
              <w:rPr>
                <w:rFonts w:ascii="Times New Roman" w:hAnsi="Times New Roman"/>
                <w:sz w:val="20"/>
                <w:szCs w:val="20"/>
              </w:rPr>
            </w:pPr>
            <w:r w:rsidRPr="00317F4B">
              <w:rPr>
                <w:rFonts w:ascii="Times New Roman" w:hAnsi="Times New Roman"/>
                <w:sz w:val="20"/>
                <w:szCs w:val="20"/>
              </w:rPr>
              <w:t xml:space="preserve">uviesť príklad problémov, ktoré sa v škole vyskytujú, </w:t>
            </w:r>
          </w:p>
          <w:p w:rsidR="00317F4B" w:rsidRPr="00317F4B" w:rsidRDefault="00317F4B" w:rsidP="00317F4B">
            <w:pPr>
              <w:pStyle w:val="Odsekzoznamu"/>
              <w:spacing w:after="0"/>
              <w:rPr>
                <w:rFonts w:ascii="Times New Roman" w:hAnsi="Times New Roman"/>
                <w:sz w:val="20"/>
                <w:szCs w:val="20"/>
              </w:rPr>
            </w:pPr>
          </w:p>
          <w:p w:rsidR="007E4519" w:rsidRPr="00317F4B" w:rsidRDefault="00317F4B" w:rsidP="00FE07BB">
            <w:pPr>
              <w:pStyle w:val="Odsekzoznamu"/>
              <w:numPr>
                <w:ilvl w:val="0"/>
                <w:numId w:val="26"/>
              </w:numPr>
              <w:spacing w:after="0"/>
              <w:rPr>
                <w:rFonts w:ascii="Times New Roman" w:hAnsi="Times New Roman"/>
                <w:sz w:val="20"/>
                <w:szCs w:val="20"/>
              </w:rPr>
            </w:pPr>
            <w:r w:rsidRPr="00317F4B">
              <w:rPr>
                <w:rFonts w:ascii="Times New Roman" w:hAnsi="Times New Roman"/>
                <w:sz w:val="20"/>
                <w:szCs w:val="20"/>
              </w:rPr>
              <w:t>navrhnúť svoj príspevok k dobrej atmosfére v škole.</w:t>
            </w:r>
          </w:p>
        </w:tc>
        <w:tc>
          <w:tcPr>
            <w:tcW w:w="2793" w:type="dxa"/>
            <w:vMerge w:val="restart"/>
          </w:tcPr>
          <w:p w:rsidR="007E4519" w:rsidRPr="00317F4B" w:rsidRDefault="007E4519"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Osobnostný a sociálny rozvoj</w:t>
            </w:r>
          </w:p>
          <w:p w:rsidR="007E4519" w:rsidRPr="00317F4B" w:rsidRDefault="007E4519" w:rsidP="007E4519">
            <w:pPr>
              <w:spacing w:after="0" w:line="240" w:lineRule="auto"/>
              <w:rPr>
                <w:rFonts w:ascii="Times New Roman" w:eastAsia="Times New Roman" w:hAnsi="Times New Roman"/>
                <w:sz w:val="20"/>
                <w:szCs w:val="20"/>
                <w:lang w:eastAsia="sk-SK"/>
              </w:rPr>
            </w:pPr>
          </w:p>
          <w:p w:rsidR="007E4519" w:rsidRPr="00317F4B" w:rsidRDefault="007E4519"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Výchova k manželstvu a rodičovstvu</w:t>
            </w:r>
          </w:p>
          <w:p w:rsidR="007E4519" w:rsidRPr="00317F4B" w:rsidRDefault="007E4519" w:rsidP="007E4519">
            <w:pPr>
              <w:spacing w:after="0" w:line="240" w:lineRule="auto"/>
              <w:rPr>
                <w:rFonts w:ascii="Times New Roman" w:eastAsia="Times New Roman" w:hAnsi="Times New Roman"/>
                <w:sz w:val="20"/>
                <w:szCs w:val="20"/>
                <w:lang w:eastAsia="sk-SK"/>
              </w:rPr>
            </w:pPr>
          </w:p>
          <w:p w:rsidR="007E4519" w:rsidRPr="00317F4B" w:rsidRDefault="007E4519"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Environmentálna výchova</w:t>
            </w:r>
          </w:p>
          <w:p w:rsidR="007E4519" w:rsidRPr="00317F4B" w:rsidRDefault="007E4519" w:rsidP="007E4519">
            <w:pPr>
              <w:spacing w:after="0" w:line="240" w:lineRule="auto"/>
              <w:rPr>
                <w:rFonts w:ascii="Times New Roman" w:eastAsia="Times New Roman" w:hAnsi="Times New Roman"/>
                <w:sz w:val="20"/>
                <w:szCs w:val="20"/>
                <w:lang w:eastAsia="sk-SK"/>
              </w:rPr>
            </w:pPr>
          </w:p>
          <w:p w:rsidR="007E4519" w:rsidRPr="00317F4B" w:rsidRDefault="007E4519"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Multikultúrna výchova</w:t>
            </w:r>
          </w:p>
          <w:p w:rsidR="007E4519" w:rsidRPr="00317F4B" w:rsidRDefault="007E4519" w:rsidP="007E4519">
            <w:pPr>
              <w:spacing w:after="0" w:line="240" w:lineRule="auto"/>
              <w:rPr>
                <w:rFonts w:ascii="Times New Roman" w:eastAsia="Times New Roman" w:hAnsi="Times New Roman"/>
                <w:sz w:val="20"/>
                <w:szCs w:val="20"/>
                <w:lang w:eastAsia="sk-SK"/>
              </w:rPr>
            </w:pPr>
          </w:p>
          <w:p w:rsidR="007E4519" w:rsidRPr="00317F4B" w:rsidRDefault="007E4519"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Mediálna výchova</w:t>
            </w:r>
          </w:p>
          <w:p w:rsidR="007E4519" w:rsidRPr="00317F4B" w:rsidRDefault="007E4519" w:rsidP="007E4519">
            <w:pPr>
              <w:spacing w:after="0" w:line="240" w:lineRule="auto"/>
              <w:rPr>
                <w:rFonts w:ascii="Times New Roman" w:eastAsia="Times New Roman" w:hAnsi="Times New Roman"/>
                <w:sz w:val="20"/>
                <w:szCs w:val="20"/>
                <w:lang w:eastAsia="sk-SK"/>
              </w:rPr>
            </w:pPr>
          </w:p>
          <w:p w:rsidR="007E4519" w:rsidRPr="00317F4B" w:rsidRDefault="007E4519"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Regionálna výchova a ľudová  kultúra</w:t>
            </w:r>
          </w:p>
          <w:p w:rsidR="007E4519" w:rsidRPr="00317F4B" w:rsidRDefault="007E4519" w:rsidP="007E4519">
            <w:pPr>
              <w:spacing w:after="0" w:line="240" w:lineRule="auto"/>
              <w:rPr>
                <w:rFonts w:ascii="Times New Roman" w:eastAsia="Times New Roman" w:hAnsi="Times New Roman"/>
                <w:sz w:val="20"/>
                <w:szCs w:val="20"/>
                <w:lang w:eastAsia="sk-SK"/>
              </w:rPr>
            </w:pPr>
          </w:p>
          <w:p w:rsidR="007E4519" w:rsidRPr="00317F4B" w:rsidRDefault="007E4519"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Dopravná výchova</w:t>
            </w:r>
          </w:p>
          <w:p w:rsidR="007E4519" w:rsidRPr="00317F4B" w:rsidRDefault="007E4519" w:rsidP="007E4519">
            <w:pPr>
              <w:spacing w:after="0" w:line="240" w:lineRule="auto"/>
              <w:rPr>
                <w:rFonts w:ascii="Times New Roman" w:eastAsia="Times New Roman" w:hAnsi="Times New Roman"/>
                <w:sz w:val="20"/>
                <w:szCs w:val="20"/>
                <w:lang w:eastAsia="sk-SK"/>
              </w:rPr>
            </w:pPr>
          </w:p>
          <w:p w:rsidR="007E4519" w:rsidRPr="00317F4B" w:rsidRDefault="007E4519" w:rsidP="007E4519">
            <w:pPr>
              <w:spacing w:after="0" w:line="240" w:lineRule="auto"/>
              <w:rPr>
                <w:rFonts w:ascii="Times New Roman" w:eastAsia="Times New Roman" w:hAnsi="Times New Roman"/>
                <w:sz w:val="20"/>
                <w:szCs w:val="20"/>
                <w:lang w:eastAsia="sk-SK"/>
              </w:rPr>
            </w:pPr>
            <w:r w:rsidRPr="00317F4B">
              <w:rPr>
                <w:rFonts w:ascii="Times New Roman" w:eastAsia="Times New Roman" w:hAnsi="Times New Roman"/>
                <w:sz w:val="20"/>
                <w:szCs w:val="20"/>
                <w:lang w:eastAsia="sk-SK"/>
              </w:rPr>
              <w:t>Ochrana života a zdravia</w:t>
            </w:r>
          </w:p>
          <w:p w:rsidR="007E4519" w:rsidRPr="00317F4B" w:rsidRDefault="007E4519" w:rsidP="00401CDC">
            <w:pPr>
              <w:spacing w:after="0" w:line="240" w:lineRule="auto"/>
              <w:rPr>
                <w:rFonts w:ascii="Times New Roman" w:hAnsi="Times New Roman"/>
                <w:sz w:val="20"/>
                <w:szCs w:val="20"/>
              </w:rPr>
            </w:pPr>
          </w:p>
          <w:p w:rsidR="007E4519" w:rsidRPr="00317F4B" w:rsidRDefault="007E4519" w:rsidP="00A93D3A">
            <w:pPr>
              <w:spacing w:after="0" w:line="240" w:lineRule="auto"/>
              <w:rPr>
                <w:rFonts w:ascii="Times New Roman" w:hAnsi="Times New Roman"/>
                <w:sz w:val="20"/>
                <w:szCs w:val="20"/>
              </w:rPr>
            </w:pPr>
          </w:p>
          <w:p w:rsidR="007E4519" w:rsidRPr="00317F4B" w:rsidRDefault="007E4519" w:rsidP="00A93D3A">
            <w:pPr>
              <w:rPr>
                <w:rFonts w:ascii="Times New Roman" w:hAnsi="Times New Roman"/>
                <w:i/>
                <w:sz w:val="20"/>
                <w:szCs w:val="20"/>
              </w:rPr>
            </w:pPr>
            <w:r w:rsidRPr="00317F4B">
              <w:rPr>
                <w:rFonts w:ascii="Times New Roman" w:hAnsi="Times New Roman"/>
                <w:i/>
                <w:sz w:val="20"/>
                <w:szCs w:val="20"/>
              </w:rPr>
              <w:t>Informatika (práca s informáciami, práca s internetom, tabuľky a grafy)</w:t>
            </w:r>
          </w:p>
          <w:p w:rsidR="007745F5" w:rsidRPr="00317F4B" w:rsidRDefault="007745F5" w:rsidP="007745F5">
            <w:pPr>
              <w:spacing w:after="0" w:line="240" w:lineRule="auto"/>
              <w:rPr>
                <w:rFonts w:ascii="Times New Roman" w:hAnsi="Times New Roman"/>
                <w:i/>
                <w:sz w:val="20"/>
                <w:szCs w:val="20"/>
              </w:rPr>
            </w:pPr>
            <w:r w:rsidRPr="00317F4B">
              <w:rPr>
                <w:rFonts w:ascii="Times New Roman" w:hAnsi="Times New Roman"/>
                <w:i/>
                <w:sz w:val="20"/>
                <w:szCs w:val="20"/>
              </w:rPr>
              <w:t>Slovenský jazyk (čítanie, písanie, komunikácia)</w:t>
            </w:r>
          </w:p>
          <w:p w:rsidR="007745F5" w:rsidRPr="00317F4B" w:rsidRDefault="007745F5" w:rsidP="007745F5">
            <w:pPr>
              <w:spacing w:after="0" w:line="240" w:lineRule="auto"/>
              <w:rPr>
                <w:rFonts w:ascii="Times New Roman" w:hAnsi="Times New Roman"/>
                <w:i/>
                <w:sz w:val="20"/>
                <w:szCs w:val="20"/>
              </w:rPr>
            </w:pPr>
          </w:p>
          <w:p w:rsidR="007E4519" w:rsidRPr="00317F4B" w:rsidRDefault="007745F5" w:rsidP="00317F4B">
            <w:pPr>
              <w:spacing w:after="0" w:line="240" w:lineRule="auto"/>
              <w:rPr>
                <w:rFonts w:ascii="Times New Roman" w:hAnsi="Times New Roman"/>
                <w:i/>
                <w:sz w:val="20"/>
                <w:szCs w:val="20"/>
              </w:rPr>
            </w:pPr>
            <w:r w:rsidRPr="00317F4B">
              <w:rPr>
                <w:rFonts w:ascii="Times New Roman" w:hAnsi="Times New Roman"/>
                <w:i/>
                <w:sz w:val="20"/>
                <w:szCs w:val="20"/>
              </w:rPr>
              <w:t>Výtvarná výchova (kreslenie, maľovanie)</w:t>
            </w:r>
          </w:p>
        </w:tc>
      </w:tr>
      <w:tr w:rsidR="007E4519" w:rsidRPr="00317F4B" w:rsidTr="001648C2">
        <w:trPr>
          <w:trHeight w:val="314"/>
        </w:trPr>
        <w:tc>
          <w:tcPr>
            <w:tcW w:w="776" w:type="dxa"/>
            <w:tcBorders>
              <w:bottom w:val="single" w:sz="4" w:space="0" w:color="auto"/>
            </w:tcBorders>
            <w:vAlign w:val="center"/>
          </w:tcPr>
          <w:p w:rsidR="007E4519"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30</w:t>
            </w:r>
          </w:p>
          <w:p w:rsidR="007E4519" w:rsidRPr="00317F4B" w:rsidRDefault="00317F4B" w:rsidP="00A93D3A">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31</w:t>
            </w:r>
          </w:p>
        </w:tc>
        <w:tc>
          <w:tcPr>
            <w:tcW w:w="777" w:type="dxa"/>
            <w:tcBorders>
              <w:bottom w:val="single" w:sz="4" w:space="0" w:color="auto"/>
            </w:tcBorders>
            <w:vAlign w:val="center"/>
          </w:tcPr>
          <w:p w:rsidR="007E4519" w:rsidRPr="00317F4B" w:rsidRDefault="007E4519" w:rsidP="00A93D3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Borders>
              <w:bottom w:val="single" w:sz="4" w:space="0" w:color="auto"/>
            </w:tcBorders>
          </w:tcPr>
          <w:p w:rsidR="007E4519" w:rsidRPr="00317F4B" w:rsidRDefault="007E4519" w:rsidP="001648C2">
            <w:pPr>
              <w:pStyle w:val="Default"/>
              <w:spacing w:line="276" w:lineRule="auto"/>
              <w:rPr>
                <w:sz w:val="20"/>
                <w:szCs w:val="20"/>
              </w:rPr>
            </w:pPr>
          </w:p>
          <w:p w:rsidR="007E4519" w:rsidRPr="00317F4B" w:rsidRDefault="00317F4B" w:rsidP="001648C2">
            <w:pPr>
              <w:pStyle w:val="Default"/>
              <w:spacing w:line="276" w:lineRule="auto"/>
              <w:rPr>
                <w:sz w:val="20"/>
                <w:szCs w:val="20"/>
              </w:rPr>
            </w:pPr>
            <w:proofErr w:type="spellStart"/>
            <w:r w:rsidRPr="00317F4B">
              <w:rPr>
                <w:sz w:val="20"/>
                <w:szCs w:val="20"/>
              </w:rPr>
              <w:t>Príslušnosť</w:t>
            </w:r>
            <w:proofErr w:type="spellEnd"/>
            <w:r w:rsidRPr="00317F4B">
              <w:rPr>
                <w:sz w:val="20"/>
                <w:szCs w:val="20"/>
              </w:rPr>
              <w:t xml:space="preserve"> k </w:t>
            </w:r>
            <w:proofErr w:type="spellStart"/>
            <w:r w:rsidRPr="00317F4B">
              <w:rPr>
                <w:sz w:val="20"/>
                <w:szCs w:val="20"/>
              </w:rPr>
              <w:t>našej</w:t>
            </w:r>
            <w:proofErr w:type="spellEnd"/>
            <w:r w:rsidRPr="00317F4B">
              <w:rPr>
                <w:sz w:val="20"/>
                <w:szCs w:val="20"/>
              </w:rPr>
              <w:t xml:space="preserve"> </w:t>
            </w:r>
            <w:proofErr w:type="spellStart"/>
            <w:r w:rsidRPr="00317F4B">
              <w:rPr>
                <w:sz w:val="20"/>
                <w:szCs w:val="20"/>
              </w:rPr>
              <w:t>škole</w:t>
            </w:r>
            <w:proofErr w:type="spellEnd"/>
          </w:p>
        </w:tc>
        <w:tc>
          <w:tcPr>
            <w:tcW w:w="7683" w:type="dxa"/>
            <w:vMerge/>
          </w:tcPr>
          <w:p w:rsidR="007E4519" w:rsidRPr="00317F4B" w:rsidRDefault="007E4519" w:rsidP="00A93D3A">
            <w:pPr>
              <w:pStyle w:val="Odsekzoznamu"/>
              <w:rPr>
                <w:rFonts w:ascii="Times New Roman" w:hAnsi="Times New Roman"/>
                <w:sz w:val="20"/>
                <w:szCs w:val="20"/>
              </w:rPr>
            </w:pPr>
          </w:p>
        </w:tc>
        <w:tc>
          <w:tcPr>
            <w:tcW w:w="2793" w:type="dxa"/>
            <w:vMerge/>
          </w:tcPr>
          <w:p w:rsidR="007E4519" w:rsidRPr="00317F4B" w:rsidRDefault="007E4519" w:rsidP="00A93D3A">
            <w:pPr>
              <w:spacing w:after="0" w:line="240" w:lineRule="auto"/>
              <w:rPr>
                <w:rFonts w:ascii="Times New Roman" w:hAnsi="Times New Roman"/>
                <w:sz w:val="20"/>
                <w:szCs w:val="20"/>
              </w:rPr>
            </w:pPr>
          </w:p>
        </w:tc>
      </w:tr>
      <w:tr w:rsidR="00317F4B" w:rsidRPr="00317F4B" w:rsidTr="00DD6415">
        <w:trPr>
          <w:trHeight w:val="2162"/>
        </w:trPr>
        <w:tc>
          <w:tcPr>
            <w:tcW w:w="776" w:type="dxa"/>
            <w:vAlign w:val="center"/>
          </w:tcPr>
          <w:p w:rsidR="00317F4B" w:rsidRPr="00317F4B" w:rsidRDefault="00317F4B" w:rsidP="00601D97">
            <w:pPr>
              <w:tabs>
                <w:tab w:val="left" w:pos="0"/>
                <w:tab w:val="center" w:pos="284"/>
              </w:tabs>
              <w:spacing w:after="0" w:line="240" w:lineRule="auto"/>
              <w:ind w:left="360"/>
              <w:jc w:val="center"/>
              <w:rPr>
                <w:rFonts w:ascii="Times New Roman" w:hAnsi="Times New Roman"/>
                <w:sz w:val="20"/>
                <w:szCs w:val="20"/>
              </w:rPr>
            </w:pPr>
            <w:r>
              <w:rPr>
                <w:rFonts w:ascii="Times New Roman" w:hAnsi="Times New Roman"/>
                <w:sz w:val="20"/>
                <w:szCs w:val="20"/>
              </w:rPr>
              <w:t>32</w:t>
            </w:r>
          </w:p>
          <w:p w:rsidR="00317F4B" w:rsidRPr="00317F4B" w:rsidRDefault="00317F4B" w:rsidP="00601D97">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3</w:t>
            </w:r>
            <w:r>
              <w:rPr>
                <w:rFonts w:ascii="Times New Roman" w:hAnsi="Times New Roman"/>
                <w:sz w:val="20"/>
                <w:szCs w:val="20"/>
              </w:rPr>
              <w:t>3</w:t>
            </w:r>
          </w:p>
        </w:tc>
        <w:tc>
          <w:tcPr>
            <w:tcW w:w="777" w:type="dxa"/>
            <w:vAlign w:val="center"/>
          </w:tcPr>
          <w:p w:rsidR="00317F4B" w:rsidRPr="00317F4B" w:rsidRDefault="00317F4B" w:rsidP="00350A0A">
            <w:pPr>
              <w:tabs>
                <w:tab w:val="left" w:pos="0"/>
                <w:tab w:val="center" w:pos="284"/>
              </w:tabs>
              <w:spacing w:after="0" w:line="240" w:lineRule="auto"/>
              <w:ind w:left="360"/>
              <w:jc w:val="center"/>
              <w:rPr>
                <w:rFonts w:ascii="Times New Roman" w:hAnsi="Times New Roman"/>
                <w:sz w:val="20"/>
                <w:szCs w:val="20"/>
              </w:rPr>
            </w:pPr>
            <w:r w:rsidRPr="00317F4B">
              <w:rPr>
                <w:rFonts w:ascii="Times New Roman" w:hAnsi="Times New Roman"/>
                <w:sz w:val="20"/>
                <w:szCs w:val="20"/>
              </w:rPr>
              <w:t>0</w:t>
            </w:r>
          </w:p>
        </w:tc>
        <w:tc>
          <w:tcPr>
            <w:tcW w:w="2191" w:type="dxa"/>
          </w:tcPr>
          <w:p w:rsidR="00317F4B" w:rsidRPr="00317F4B" w:rsidRDefault="00317F4B" w:rsidP="00350A0A">
            <w:pPr>
              <w:pStyle w:val="Default"/>
              <w:spacing w:line="276" w:lineRule="auto"/>
              <w:rPr>
                <w:sz w:val="20"/>
                <w:szCs w:val="20"/>
              </w:rPr>
            </w:pPr>
          </w:p>
          <w:p w:rsidR="00317F4B" w:rsidRPr="00317F4B" w:rsidRDefault="00317F4B" w:rsidP="00317F4B">
            <w:pPr>
              <w:pStyle w:val="Default"/>
              <w:spacing w:line="276" w:lineRule="auto"/>
              <w:rPr>
                <w:sz w:val="20"/>
                <w:szCs w:val="20"/>
              </w:rPr>
            </w:pPr>
            <w:proofErr w:type="spellStart"/>
            <w:r w:rsidRPr="00317F4B">
              <w:rPr>
                <w:sz w:val="20"/>
                <w:szCs w:val="20"/>
              </w:rPr>
              <w:t>Účasť</w:t>
            </w:r>
            <w:proofErr w:type="spellEnd"/>
            <w:r w:rsidRPr="00317F4B">
              <w:rPr>
                <w:sz w:val="20"/>
                <w:szCs w:val="20"/>
              </w:rPr>
              <w:t xml:space="preserve"> </w:t>
            </w:r>
            <w:proofErr w:type="spellStart"/>
            <w:r w:rsidRPr="00317F4B">
              <w:rPr>
                <w:sz w:val="20"/>
                <w:szCs w:val="20"/>
              </w:rPr>
              <w:t>žiakov</w:t>
            </w:r>
            <w:proofErr w:type="spellEnd"/>
            <w:r w:rsidRPr="00317F4B">
              <w:rPr>
                <w:sz w:val="20"/>
                <w:szCs w:val="20"/>
              </w:rPr>
              <w:t xml:space="preserve"> </w:t>
            </w:r>
            <w:proofErr w:type="spellStart"/>
            <w:r w:rsidRPr="00317F4B">
              <w:rPr>
                <w:sz w:val="20"/>
                <w:szCs w:val="20"/>
              </w:rPr>
              <w:t>na</w:t>
            </w:r>
            <w:proofErr w:type="spellEnd"/>
            <w:r w:rsidRPr="00317F4B">
              <w:rPr>
                <w:sz w:val="20"/>
                <w:szCs w:val="20"/>
              </w:rPr>
              <w:t xml:space="preserve"> </w:t>
            </w:r>
            <w:proofErr w:type="spellStart"/>
            <w:r w:rsidRPr="00317F4B">
              <w:rPr>
                <w:sz w:val="20"/>
                <w:szCs w:val="20"/>
              </w:rPr>
              <w:t>úspechoch</w:t>
            </w:r>
            <w:proofErr w:type="spellEnd"/>
            <w:r w:rsidRPr="00317F4B">
              <w:rPr>
                <w:sz w:val="20"/>
                <w:szCs w:val="20"/>
              </w:rPr>
              <w:t xml:space="preserve">  </w:t>
            </w:r>
            <w:proofErr w:type="spellStart"/>
            <w:r w:rsidRPr="00317F4B">
              <w:rPr>
                <w:sz w:val="20"/>
                <w:szCs w:val="20"/>
              </w:rPr>
              <w:t>i</w:t>
            </w:r>
            <w:proofErr w:type="spellEnd"/>
            <w:r w:rsidRPr="00317F4B">
              <w:rPr>
                <w:sz w:val="20"/>
                <w:szCs w:val="20"/>
              </w:rPr>
              <w:t xml:space="preserve"> </w:t>
            </w:r>
            <w:proofErr w:type="spellStart"/>
            <w:r w:rsidRPr="00317F4B">
              <w:rPr>
                <w:sz w:val="20"/>
                <w:szCs w:val="20"/>
              </w:rPr>
              <w:t>problémoch</w:t>
            </w:r>
            <w:proofErr w:type="spellEnd"/>
            <w:r w:rsidRPr="00317F4B">
              <w:rPr>
                <w:sz w:val="20"/>
                <w:szCs w:val="20"/>
              </w:rPr>
              <w:t xml:space="preserve"> </w:t>
            </w:r>
            <w:proofErr w:type="spellStart"/>
            <w:r w:rsidRPr="00317F4B">
              <w:rPr>
                <w:sz w:val="20"/>
                <w:szCs w:val="20"/>
              </w:rPr>
              <w:t>školy</w:t>
            </w:r>
            <w:proofErr w:type="spellEnd"/>
          </w:p>
        </w:tc>
        <w:tc>
          <w:tcPr>
            <w:tcW w:w="7683" w:type="dxa"/>
            <w:vMerge/>
          </w:tcPr>
          <w:p w:rsidR="00317F4B" w:rsidRPr="00317F4B" w:rsidRDefault="00317F4B" w:rsidP="00A93D3A">
            <w:pPr>
              <w:pStyle w:val="Default"/>
              <w:rPr>
                <w:sz w:val="20"/>
                <w:szCs w:val="20"/>
                <w:lang w:val="sk-SK"/>
              </w:rPr>
            </w:pPr>
          </w:p>
        </w:tc>
        <w:tc>
          <w:tcPr>
            <w:tcW w:w="2793" w:type="dxa"/>
            <w:vMerge/>
          </w:tcPr>
          <w:p w:rsidR="00317F4B" w:rsidRPr="00317F4B" w:rsidRDefault="00317F4B" w:rsidP="00A93D3A">
            <w:pPr>
              <w:rPr>
                <w:rFonts w:ascii="Times New Roman" w:hAnsi="Times New Roman"/>
                <w:sz w:val="20"/>
                <w:szCs w:val="20"/>
              </w:rPr>
            </w:pPr>
          </w:p>
        </w:tc>
      </w:tr>
    </w:tbl>
    <w:p w:rsidR="0095380B" w:rsidRPr="00350A0A" w:rsidRDefault="0095380B">
      <w:pPr>
        <w:rPr>
          <w:rFonts w:ascii="Times New Roman" w:hAnsi="Times New Roman"/>
          <w:sz w:val="20"/>
          <w:szCs w:val="20"/>
        </w:rPr>
      </w:pPr>
    </w:p>
    <w:sectPr w:rsidR="0095380B" w:rsidRPr="00350A0A" w:rsidSect="00E22868">
      <w:pgSz w:w="16838" w:h="11906" w:orient="landscape"/>
      <w:pgMar w:top="1134"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EBC" w:rsidRDefault="007F3EBC" w:rsidP="003063A8">
      <w:pPr>
        <w:spacing w:after="0" w:line="240" w:lineRule="auto"/>
      </w:pPr>
      <w:r>
        <w:separator/>
      </w:r>
    </w:p>
  </w:endnote>
  <w:endnote w:type="continuationSeparator" w:id="0">
    <w:p w:rsidR="007F3EBC" w:rsidRDefault="007F3EBC" w:rsidP="0030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EBC" w:rsidRDefault="007F3EBC" w:rsidP="003063A8">
      <w:pPr>
        <w:spacing w:after="0" w:line="240" w:lineRule="auto"/>
      </w:pPr>
      <w:r>
        <w:separator/>
      </w:r>
    </w:p>
  </w:footnote>
  <w:footnote w:type="continuationSeparator" w:id="0">
    <w:p w:rsidR="007F3EBC" w:rsidRDefault="007F3EBC" w:rsidP="00306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5469"/>
      <w:docPartObj>
        <w:docPartGallery w:val="Page Numbers (Top of Page)"/>
        <w:docPartUnique/>
      </w:docPartObj>
    </w:sdtPr>
    <w:sdtEndPr/>
    <w:sdtContent>
      <w:p w:rsidR="00DD6415" w:rsidRDefault="007F3EBC">
        <w:pPr>
          <w:pStyle w:val="Hlavika"/>
          <w:jc w:val="right"/>
        </w:pPr>
        <w:r>
          <w:rPr>
            <w:noProof/>
          </w:rPr>
          <w:fldChar w:fldCharType="begin"/>
        </w:r>
        <w:r>
          <w:rPr>
            <w:noProof/>
          </w:rPr>
          <w:instrText xml:space="preserve"> PAGE   \* MERGEFORMAT </w:instrText>
        </w:r>
        <w:r>
          <w:rPr>
            <w:noProof/>
          </w:rPr>
          <w:fldChar w:fldCharType="separate"/>
        </w:r>
        <w:r w:rsidR="00752BD6">
          <w:rPr>
            <w:noProof/>
          </w:rPr>
          <w:t>7</w:t>
        </w:r>
        <w:r>
          <w:rPr>
            <w:noProof/>
          </w:rPr>
          <w:fldChar w:fldCharType="end"/>
        </w:r>
      </w:p>
    </w:sdtContent>
  </w:sdt>
  <w:p w:rsidR="00DD6415" w:rsidRDefault="00DD6415">
    <w:pPr>
      <w:pStyle w:val="Hlavika"/>
    </w:pPr>
    <w:r>
      <w:t>TPU E3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4CF"/>
    <w:multiLevelType w:val="hybridMultilevel"/>
    <w:tmpl w:val="E820C7B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3951296"/>
    <w:multiLevelType w:val="hybridMultilevel"/>
    <w:tmpl w:val="0E16B030"/>
    <w:lvl w:ilvl="0" w:tplc="0CBAA944">
      <w:start w:val="2"/>
      <w:numFmt w:val="bullet"/>
      <w:lvlText w:val="-"/>
      <w:lvlJc w:val="left"/>
      <w:pPr>
        <w:ind w:left="720" w:hanging="360"/>
      </w:pPr>
      <w:rPr>
        <w:rFonts w:ascii="Times New Roman" w:eastAsia="Calibr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304368"/>
    <w:multiLevelType w:val="hybridMultilevel"/>
    <w:tmpl w:val="8526A26C"/>
    <w:lvl w:ilvl="0" w:tplc="930834AE">
      <w:start w:val="1"/>
      <w:numFmt w:val="decimal"/>
      <w:lvlText w:val="%1."/>
      <w:lvlJc w:val="left"/>
      <w:pPr>
        <w:ind w:left="990" w:hanging="360"/>
      </w:pPr>
      <w:rPr>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D4262D"/>
    <w:multiLevelType w:val="hybridMultilevel"/>
    <w:tmpl w:val="53D6C946"/>
    <w:lvl w:ilvl="0" w:tplc="930834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B74E9A"/>
    <w:multiLevelType w:val="hybridMultilevel"/>
    <w:tmpl w:val="53707E80"/>
    <w:lvl w:ilvl="0" w:tplc="FC864A0E">
      <w:numFmt w:val="bullet"/>
      <w:lvlText w:val="-"/>
      <w:lvlJc w:val="left"/>
      <w:pPr>
        <w:ind w:left="720" w:hanging="360"/>
      </w:pPr>
      <w:rPr>
        <w:rFonts w:ascii="Times New Roman" w:eastAsia="Calibr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8E498E"/>
    <w:multiLevelType w:val="hybridMultilevel"/>
    <w:tmpl w:val="30F206E0"/>
    <w:lvl w:ilvl="0" w:tplc="40102126">
      <w:start w:val="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A04404"/>
    <w:multiLevelType w:val="hybridMultilevel"/>
    <w:tmpl w:val="53EA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7164C"/>
    <w:multiLevelType w:val="hybridMultilevel"/>
    <w:tmpl w:val="30045E76"/>
    <w:lvl w:ilvl="0" w:tplc="14AA44FA">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746B3"/>
    <w:multiLevelType w:val="hybridMultilevel"/>
    <w:tmpl w:val="D6564EFA"/>
    <w:lvl w:ilvl="0" w:tplc="454E1220">
      <w:start w:val="30"/>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111621"/>
    <w:multiLevelType w:val="hybridMultilevel"/>
    <w:tmpl w:val="F00A7308"/>
    <w:lvl w:ilvl="0" w:tplc="40102126">
      <w:start w:val="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E31EDD"/>
    <w:multiLevelType w:val="hybridMultilevel"/>
    <w:tmpl w:val="D8D4DFD2"/>
    <w:lvl w:ilvl="0" w:tplc="FE7C7B04">
      <w:start w:val="1"/>
      <w:numFmt w:val="bullet"/>
      <w:lvlText w:val="o"/>
      <w:lvlJc w:val="left"/>
      <w:pPr>
        <w:ind w:left="720" w:hanging="360"/>
      </w:pPr>
      <w:rPr>
        <w:rFonts w:ascii="Courier New" w:hAnsi="Courier New" w:cs="Courier New" w:hint="default"/>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74921"/>
    <w:multiLevelType w:val="hybridMultilevel"/>
    <w:tmpl w:val="8D208F1A"/>
    <w:lvl w:ilvl="0" w:tplc="14AA44FA">
      <w:start w:val="9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A760A"/>
    <w:multiLevelType w:val="hybridMultilevel"/>
    <w:tmpl w:val="EFC8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01A0C"/>
    <w:multiLevelType w:val="hybridMultilevel"/>
    <w:tmpl w:val="B5FE5B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7916F6"/>
    <w:multiLevelType w:val="hybridMultilevel"/>
    <w:tmpl w:val="F99A4826"/>
    <w:lvl w:ilvl="0" w:tplc="C0C85CC8">
      <w:start w:val="2"/>
      <w:numFmt w:val="bullet"/>
      <w:lvlText w:val="-"/>
      <w:lvlJc w:val="left"/>
      <w:pPr>
        <w:ind w:left="720" w:hanging="360"/>
      </w:pPr>
      <w:rPr>
        <w:rFonts w:ascii="Times New Roman" w:eastAsia="Calibr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DB32FF3"/>
    <w:multiLevelType w:val="hybridMultilevel"/>
    <w:tmpl w:val="952C3728"/>
    <w:lvl w:ilvl="0" w:tplc="930834AE">
      <w:start w:val="1"/>
      <w:numFmt w:val="decimal"/>
      <w:lvlText w:val="%1."/>
      <w:lvlJc w:val="left"/>
      <w:pPr>
        <w:ind w:left="720" w:hanging="360"/>
      </w:pPr>
      <w:rPr>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254879"/>
    <w:multiLevelType w:val="hybridMultilevel"/>
    <w:tmpl w:val="39189B92"/>
    <w:lvl w:ilvl="0" w:tplc="14AA44FA">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C3D37"/>
    <w:multiLevelType w:val="hybridMultilevel"/>
    <w:tmpl w:val="7050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71BC5"/>
    <w:multiLevelType w:val="hybridMultilevel"/>
    <w:tmpl w:val="7DB8933A"/>
    <w:lvl w:ilvl="0" w:tplc="14AA44FA">
      <w:start w:val="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BB700B9"/>
    <w:multiLevelType w:val="hybridMultilevel"/>
    <w:tmpl w:val="086C8CB6"/>
    <w:lvl w:ilvl="0" w:tplc="73309678">
      <w:start w:val="1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10BCA"/>
    <w:multiLevelType w:val="hybridMultilevel"/>
    <w:tmpl w:val="CD4A45A2"/>
    <w:lvl w:ilvl="0" w:tplc="4614C100">
      <w:start w:val="30"/>
      <w:numFmt w:val="bullet"/>
      <w:lvlText w:val="-"/>
      <w:lvlJc w:val="left"/>
      <w:pPr>
        <w:ind w:left="720" w:hanging="360"/>
      </w:pPr>
      <w:rPr>
        <w:rFonts w:ascii="Times New Roman" w:eastAsia="Calibr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1404E24"/>
    <w:multiLevelType w:val="hybridMultilevel"/>
    <w:tmpl w:val="270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95072"/>
    <w:multiLevelType w:val="hybridMultilevel"/>
    <w:tmpl w:val="D6FE699A"/>
    <w:lvl w:ilvl="0" w:tplc="14AA44FA">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81BD8"/>
    <w:multiLevelType w:val="hybridMultilevel"/>
    <w:tmpl w:val="13E0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D774F"/>
    <w:multiLevelType w:val="hybridMultilevel"/>
    <w:tmpl w:val="4A646D8A"/>
    <w:lvl w:ilvl="0" w:tplc="16A2B646">
      <w:start w:val="30"/>
      <w:numFmt w:val="bullet"/>
      <w:lvlText w:val="-"/>
      <w:lvlJc w:val="left"/>
      <w:pPr>
        <w:ind w:left="390" w:hanging="360"/>
      </w:pPr>
      <w:rPr>
        <w:rFonts w:ascii="Times New Roman" w:eastAsia="Calibri" w:hAnsi="Times New Roman" w:cs="Times New Roman" w:hint="default"/>
        <w:sz w:val="20"/>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25" w15:restartNumberingAfterBreak="0">
    <w:nsid w:val="57B5725D"/>
    <w:multiLevelType w:val="hybridMultilevel"/>
    <w:tmpl w:val="520893EE"/>
    <w:lvl w:ilvl="0" w:tplc="041B0001">
      <w:start w:val="1"/>
      <w:numFmt w:val="bullet"/>
      <w:lvlText w:val=""/>
      <w:lvlJc w:val="left"/>
      <w:pPr>
        <w:ind w:left="810" w:hanging="360"/>
      </w:pPr>
      <w:rPr>
        <w:rFonts w:ascii="Symbol" w:hAnsi="Symbol" w:hint="default"/>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26" w15:restartNumberingAfterBreak="0">
    <w:nsid w:val="58172FE8"/>
    <w:multiLevelType w:val="hybridMultilevel"/>
    <w:tmpl w:val="2F08C7A2"/>
    <w:lvl w:ilvl="0" w:tplc="40102126">
      <w:start w:val="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1C31BA4"/>
    <w:multiLevelType w:val="hybridMultilevel"/>
    <w:tmpl w:val="F700782C"/>
    <w:lvl w:ilvl="0" w:tplc="14AA44FA">
      <w:start w:val="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533C"/>
    <w:multiLevelType w:val="hybridMultilevel"/>
    <w:tmpl w:val="FAC05F3E"/>
    <w:lvl w:ilvl="0" w:tplc="40102126">
      <w:start w:val="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7541814"/>
    <w:multiLevelType w:val="hybridMultilevel"/>
    <w:tmpl w:val="B80ADB12"/>
    <w:lvl w:ilvl="0" w:tplc="3A7E606E">
      <w:start w:val="57"/>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3"/>
  </w:num>
  <w:num w:numId="4">
    <w:abstractNumId w:val="21"/>
  </w:num>
  <w:num w:numId="5">
    <w:abstractNumId w:val="11"/>
  </w:num>
  <w:num w:numId="6">
    <w:abstractNumId w:val="16"/>
  </w:num>
  <w:num w:numId="7">
    <w:abstractNumId w:val="7"/>
  </w:num>
  <w:num w:numId="8">
    <w:abstractNumId w:val="22"/>
  </w:num>
  <w:num w:numId="9">
    <w:abstractNumId w:val="27"/>
  </w:num>
  <w:num w:numId="10">
    <w:abstractNumId w:val="12"/>
  </w:num>
  <w:num w:numId="11">
    <w:abstractNumId w:val="2"/>
  </w:num>
  <w:num w:numId="12">
    <w:abstractNumId w:val="17"/>
  </w:num>
  <w:num w:numId="13">
    <w:abstractNumId w:val="0"/>
  </w:num>
  <w:num w:numId="14">
    <w:abstractNumId w:val="6"/>
  </w:num>
  <w:num w:numId="15">
    <w:abstractNumId w:val="19"/>
  </w:num>
  <w:num w:numId="16">
    <w:abstractNumId w:val="10"/>
  </w:num>
  <w:num w:numId="17">
    <w:abstractNumId w:val="25"/>
  </w:num>
  <w:num w:numId="18">
    <w:abstractNumId w:val="4"/>
  </w:num>
  <w:num w:numId="19">
    <w:abstractNumId w:val="15"/>
  </w:num>
  <w:num w:numId="20">
    <w:abstractNumId w:val="3"/>
  </w:num>
  <w:num w:numId="21">
    <w:abstractNumId w:val="24"/>
  </w:num>
  <w:num w:numId="22">
    <w:abstractNumId w:val="20"/>
  </w:num>
  <w:num w:numId="23">
    <w:abstractNumId w:val="8"/>
  </w:num>
  <w:num w:numId="24">
    <w:abstractNumId w:val="14"/>
  </w:num>
  <w:num w:numId="25">
    <w:abstractNumId w:val="1"/>
  </w:num>
  <w:num w:numId="26">
    <w:abstractNumId w:val="29"/>
  </w:num>
  <w:num w:numId="27">
    <w:abstractNumId w:val="9"/>
  </w:num>
  <w:num w:numId="28">
    <w:abstractNumId w:val="28"/>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380B"/>
    <w:rsid w:val="00014666"/>
    <w:rsid w:val="00034EC5"/>
    <w:rsid w:val="00067A85"/>
    <w:rsid w:val="000752C4"/>
    <w:rsid w:val="000858BE"/>
    <w:rsid w:val="000A31D6"/>
    <w:rsid w:val="000C6996"/>
    <w:rsid w:val="000D13E4"/>
    <w:rsid w:val="000D527A"/>
    <w:rsid w:val="00117DC6"/>
    <w:rsid w:val="00121FD5"/>
    <w:rsid w:val="001423D6"/>
    <w:rsid w:val="00157876"/>
    <w:rsid w:val="001648C2"/>
    <w:rsid w:val="001842DC"/>
    <w:rsid w:val="00195205"/>
    <w:rsid w:val="001A1B1E"/>
    <w:rsid w:val="002022ED"/>
    <w:rsid w:val="00205F72"/>
    <w:rsid w:val="00214C3E"/>
    <w:rsid w:val="00236E9F"/>
    <w:rsid w:val="00252F66"/>
    <w:rsid w:val="00265A23"/>
    <w:rsid w:val="002748DC"/>
    <w:rsid w:val="00282FDB"/>
    <w:rsid w:val="002A2C1B"/>
    <w:rsid w:val="002A3848"/>
    <w:rsid w:val="002B2766"/>
    <w:rsid w:val="002C4364"/>
    <w:rsid w:val="002C4DB2"/>
    <w:rsid w:val="002D6EF7"/>
    <w:rsid w:val="002E78AD"/>
    <w:rsid w:val="003063A8"/>
    <w:rsid w:val="0030696C"/>
    <w:rsid w:val="00317F4B"/>
    <w:rsid w:val="00320CE9"/>
    <w:rsid w:val="00325E89"/>
    <w:rsid w:val="003461B3"/>
    <w:rsid w:val="00350A0A"/>
    <w:rsid w:val="00357041"/>
    <w:rsid w:val="00366C12"/>
    <w:rsid w:val="00377BC0"/>
    <w:rsid w:val="0038259D"/>
    <w:rsid w:val="00382B50"/>
    <w:rsid w:val="00391C61"/>
    <w:rsid w:val="003C370B"/>
    <w:rsid w:val="00401CDC"/>
    <w:rsid w:val="004269F6"/>
    <w:rsid w:val="00453C5B"/>
    <w:rsid w:val="00460DCE"/>
    <w:rsid w:val="0046742E"/>
    <w:rsid w:val="00472221"/>
    <w:rsid w:val="004811A2"/>
    <w:rsid w:val="004949A6"/>
    <w:rsid w:val="004B5969"/>
    <w:rsid w:val="004B7EFC"/>
    <w:rsid w:val="004C38FD"/>
    <w:rsid w:val="004C58C0"/>
    <w:rsid w:val="004F5F5A"/>
    <w:rsid w:val="005002B8"/>
    <w:rsid w:val="00512473"/>
    <w:rsid w:val="00535CCD"/>
    <w:rsid w:val="005527FD"/>
    <w:rsid w:val="00564821"/>
    <w:rsid w:val="005812C3"/>
    <w:rsid w:val="00587073"/>
    <w:rsid w:val="00595E7B"/>
    <w:rsid w:val="005A2D98"/>
    <w:rsid w:val="005C7586"/>
    <w:rsid w:val="00601D97"/>
    <w:rsid w:val="006033D0"/>
    <w:rsid w:val="00603AB5"/>
    <w:rsid w:val="00672AA9"/>
    <w:rsid w:val="00674A1B"/>
    <w:rsid w:val="006A21DF"/>
    <w:rsid w:val="006C7CD0"/>
    <w:rsid w:val="006D69D0"/>
    <w:rsid w:val="006D7E06"/>
    <w:rsid w:val="006E6736"/>
    <w:rsid w:val="006F7B22"/>
    <w:rsid w:val="00716780"/>
    <w:rsid w:val="007216F9"/>
    <w:rsid w:val="007260B0"/>
    <w:rsid w:val="00726AED"/>
    <w:rsid w:val="00732FA6"/>
    <w:rsid w:val="00752BD6"/>
    <w:rsid w:val="0075730B"/>
    <w:rsid w:val="007605A2"/>
    <w:rsid w:val="00766C6E"/>
    <w:rsid w:val="00770CEA"/>
    <w:rsid w:val="007745F5"/>
    <w:rsid w:val="00774672"/>
    <w:rsid w:val="00780EA4"/>
    <w:rsid w:val="007A7135"/>
    <w:rsid w:val="007B4680"/>
    <w:rsid w:val="007C3920"/>
    <w:rsid w:val="007D29CA"/>
    <w:rsid w:val="007E4519"/>
    <w:rsid w:val="007F3EBC"/>
    <w:rsid w:val="0081667C"/>
    <w:rsid w:val="00821313"/>
    <w:rsid w:val="00831C88"/>
    <w:rsid w:val="00846866"/>
    <w:rsid w:val="008600A8"/>
    <w:rsid w:val="00864E52"/>
    <w:rsid w:val="00873623"/>
    <w:rsid w:val="00880F70"/>
    <w:rsid w:val="00887D36"/>
    <w:rsid w:val="008A41BB"/>
    <w:rsid w:val="008C7728"/>
    <w:rsid w:val="008D3CD8"/>
    <w:rsid w:val="008E54EF"/>
    <w:rsid w:val="008F086C"/>
    <w:rsid w:val="0091323D"/>
    <w:rsid w:val="0092566B"/>
    <w:rsid w:val="00927376"/>
    <w:rsid w:val="00927CC4"/>
    <w:rsid w:val="00932843"/>
    <w:rsid w:val="009460CE"/>
    <w:rsid w:val="009460EB"/>
    <w:rsid w:val="0095380B"/>
    <w:rsid w:val="00955434"/>
    <w:rsid w:val="00962866"/>
    <w:rsid w:val="0097361D"/>
    <w:rsid w:val="00983417"/>
    <w:rsid w:val="009956F5"/>
    <w:rsid w:val="009A184F"/>
    <w:rsid w:val="009A37EC"/>
    <w:rsid w:val="009A644F"/>
    <w:rsid w:val="009C41BE"/>
    <w:rsid w:val="009D6ECA"/>
    <w:rsid w:val="009E4529"/>
    <w:rsid w:val="009E7E9F"/>
    <w:rsid w:val="009F7011"/>
    <w:rsid w:val="00A02D24"/>
    <w:rsid w:val="00A15B1C"/>
    <w:rsid w:val="00A37CD5"/>
    <w:rsid w:val="00A50AB9"/>
    <w:rsid w:val="00A50EB9"/>
    <w:rsid w:val="00A6221A"/>
    <w:rsid w:val="00A93D3A"/>
    <w:rsid w:val="00AB1479"/>
    <w:rsid w:val="00AB768C"/>
    <w:rsid w:val="00AC7218"/>
    <w:rsid w:val="00AD6724"/>
    <w:rsid w:val="00AE3B58"/>
    <w:rsid w:val="00AE7EE7"/>
    <w:rsid w:val="00AF6BD2"/>
    <w:rsid w:val="00B35A92"/>
    <w:rsid w:val="00B55CC8"/>
    <w:rsid w:val="00B86AB7"/>
    <w:rsid w:val="00B910FB"/>
    <w:rsid w:val="00B91D84"/>
    <w:rsid w:val="00BA49FF"/>
    <w:rsid w:val="00BD315E"/>
    <w:rsid w:val="00BE4FDB"/>
    <w:rsid w:val="00BF5425"/>
    <w:rsid w:val="00C0338E"/>
    <w:rsid w:val="00C105FF"/>
    <w:rsid w:val="00C577E4"/>
    <w:rsid w:val="00C64E27"/>
    <w:rsid w:val="00C72729"/>
    <w:rsid w:val="00C76FA7"/>
    <w:rsid w:val="00C77798"/>
    <w:rsid w:val="00C84C24"/>
    <w:rsid w:val="00CA3920"/>
    <w:rsid w:val="00CB70A0"/>
    <w:rsid w:val="00CB7C50"/>
    <w:rsid w:val="00CD6EAC"/>
    <w:rsid w:val="00CE0C4A"/>
    <w:rsid w:val="00CF0313"/>
    <w:rsid w:val="00D3561E"/>
    <w:rsid w:val="00D52273"/>
    <w:rsid w:val="00D52358"/>
    <w:rsid w:val="00D52995"/>
    <w:rsid w:val="00D55359"/>
    <w:rsid w:val="00DA0D60"/>
    <w:rsid w:val="00DA40DA"/>
    <w:rsid w:val="00DA73F8"/>
    <w:rsid w:val="00DB2AE0"/>
    <w:rsid w:val="00DD6415"/>
    <w:rsid w:val="00DD7FE7"/>
    <w:rsid w:val="00DE419E"/>
    <w:rsid w:val="00DF4322"/>
    <w:rsid w:val="00E03F29"/>
    <w:rsid w:val="00E20E13"/>
    <w:rsid w:val="00E22868"/>
    <w:rsid w:val="00E55830"/>
    <w:rsid w:val="00E9205B"/>
    <w:rsid w:val="00EB3272"/>
    <w:rsid w:val="00EB5CD2"/>
    <w:rsid w:val="00EB7713"/>
    <w:rsid w:val="00ED45CA"/>
    <w:rsid w:val="00EF16A3"/>
    <w:rsid w:val="00F014DF"/>
    <w:rsid w:val="00F051E9"/>
    <w:rsid w:val="00F05823"/>
    <w:rsid w:val="00F0738C"/>
    <w:rsid w:val="00F1202A"/>
    <w:rsid w:val="00F17AD0"/>
    <w:rsid w:val="00F2337C"/>
    <w:rsid w:val="00F4668E"/>
    <w:rsid w:val="00F470D4"/>
    <w:rsid w:val="00F7628B"/>
    <w:rsid w:val="00FA2202"/>
    <w:rsid w:val="00FA33CB"/>
    <w:rsid w:val="00FB2B9A"/>
    <w:rsid w:val="00FE07BB"/>
    <w:rsid w:val="00FE15FA"/>
    <w:rsid w:val="00FE4E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C5D4C0"/>
  <w15:docId w15:val="{8E287962-2A9E-453E-89FC-436141BA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5380B"/>
    <w:pPr>
      <w:spacing w:after="200" w:line="276" w:lineRule="auto"/>
    </w:pPr>
    <w:rPr>
      <w:sz w:val="22"/>
      <w:szCs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53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34"/>
    <w:qFormat/>
    <w:rsid w:val="0095380B"/>
    <w:pPr>
      <w:ind w:left="720"/>
      <w:contextualSpacing/>
    </w:pPr>
  </w:style>
  <w:style w:type="paragraph" w:customStyle="1" w:styleId="Default">
    <w:name w:val="Default"/>
    <w:rsid w:val="004B5969"/>
    <w:pPr>
      <w:autoSpaceDE w:val="0"/>
      <w:autoSpaceDN w:val="0"/>
      <w:adjustRightInd w:val="0"/>
    </w:pPr>
    <w:rPr>
      <w:rFonts w:ascii="Times New Roman" w:hAnsi="Times New Roman"/>
      <w:color w:val="000000"/>
      <w:sz w:val="24"/>
      <w:szCs w:val="24"/>
    </w:rPr>
  </w:style>
  <w:style w:type="paragraph" w:styleId="Hlavika">
    <w:name w:val="header"/>
    <w:basedOn w:val="Normlny"/>
    <w:link w:val="HlavikaChar"/>
    <w:uiPriority w:val="99"/>
    <w:unhideWhenUsed/>
    <w:rsid w:val="003063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63A8"/>
    <w:rPr>
      <w:sz w:val="22"/>
      <w:szCs w:val="22"/>
      <w:lang w:val="sk-SK"/>
    </w:rPr>
  </w:style>
  <w:style w:type="paragraph" w:styleId="Pta">
    <w:name w:val="footer"/>
    <w:basedOn w:val="Normlny"/>
    <w:link w:val="PtaChar"/>
    <w:uiPriority w:val="99"/>
    <w:semiHidden/>
    <w:unhideWhenUsed/>
    <w:rsid w:val="003063A8"/>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063A8"/>
    <w:rPr>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3307">
      <w:bodyDiv w:val="1"/>
      <w:marLeft w:val="0"/>
      <w:marRight w:val="0"/>
      <w:marTop w:val="0"/>
      <w:marBottom w:val="0"/>
      <w:divBdr>
        <w:top w:val="none" w:sz="0" w:space="0" w:color="auto"/>
        <w:left w:val="none" w:sz="0" w:space="0" w:color="auto"/>
        <w:bottom w:val="none" w:sz="0" w:space="0" w:color="auto"/>
        <w:right w:val="none" w:sz="0" w:space="0" w:color="auto"/>
      </w:divBdr>
    </w:div>
    <w:div w:id="2482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F294B-4F83-4679-8DA6-B7FEB88D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720</Words>
  <Characters>4249</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ZŠ Komenského</cp:lastModifiedBy>
  <cp:revision>67</cp:revision>
  <cp:lastPrinted>2010-09-18T19:17:00Z</cp:lastPrinted>
  <dcterms:created xsi:type="dcterms:W3CDTF">2011-09-03T19:16:00Z</dcterms:created>
  <dcterms:modified xsi:type="dcterms:W3CDTF">2018-09-30T21:45:00Z</dcterms:modified>
</cp:coreProperties>
</file>