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5DE2" w14:textId="77777777" w:rsidR="00BA52D5" w:rsidRDefault="00BA52D5"/>
    <w:p w14:paraId="34F05C60" w14:textId="30B70260" w:rsidR="003C7C1E" w:rsidRPr="003C7C1E" w:rsidRDefault="421AE1CE" w:rsidP="421AE1CE">
      <w:pPr>
        <w:jc w:val="center"/>
        <w:rPr>
          <w:b/>
          <w:bCs/>
        </w:rPr>
      </w:pPr>
      <w:r w:rsidRPr="421AE1CE">
        <w:rPr>
          <w:b/>
          <w:bCs/>
        </w:rPr>
        <w:t>Pracovní skupina projektu Zdravý Jihomoravský kraj a místní Agendy 21</w:t>
      </w:r>
    </w:p>
    <w:p w14:paraId="2870DC74" w14:textId="324CCB0C" w:rsidR="003C7C1E" w:rsidRPr="003C7C1E" w:rsidRDefault="421AE1CE" w:rsidP="421AE1CE">
      <w:pPr>
        <w:jc w:val="center"/>
        <w:rPr>
          <w:b/>
          <w:bCs/>
        </w:rPr>
      </w:pPr>
      <w:r w:rsidRPr="421AE1CE">
        <w:rPr>
          <w:b/>
          <w:bCs/>
        </w:rPr>
        <w:t xml:space="preserve">Zápis z jednání dne </w:t>
      </w:r>
      <w:r w:rsidR="00EC03F6">
        <w:rPr>
          <w:b/>
          <w:bCs/>
        </w:rPr>
        <w:t>5</w:t>
      </w:r>
      <w:r w:rsidRPr="421AE1CE">
        <w:rPr>
          <w:b/>
          <w:bCs/>
        </w:rPr>
        <w:t>. března 20</w:t>
      </w:r>
      <w:r w:rsidR="00EC03F6">
        <w:rPr>
          <w:b/>
          <w:bCs/>
        </w:rPr>
        <w:t>20</w:t>
      </w:r>
      <w:r w:rsidRPr="421AE1CE">
        <w:rPr>
          <w:b/>
          <w:bCs/>
        </w:rPr>
        <w:t xml:space="preserve">, Brno, KrÚ JMK, Žerotínovo nám. 3, od </w:t>
      </w:r>
      <w:r w:rsidR="00EC03F6">
        <w:rPr>
          <w:b/>
          <w:bCs/>
        </w:rPr>
        <w:t>12</w:t>
      </w:r>
      <w:r w:rsidRPr="421AE1CE">
        <w:rPr>
          <w:b/>
          <w:bCs/>
        </w:rPr>
        <w:t>.00 do 1</w:t>
      </w:r>
      <w:r w:rsidR="00EC03F6">
        <w:rPr>
          <w:b/>
          <w:bCs/>
        </w:rPr>
        <w:t>3</w:t>
      </w:r>
      <w:r w:rsidRPr="421AE1CE">
        <w:rPr>
          <w:b/>
          <w:bCs/>
        </w:rPr>
        <w:t>.00 hod.</w:t>
      </w:r>
    </w:p>
    <w:p w14:paraId="02B5AC52" w14:textId="77777777" w:rsidR="0054196B" w:rsidRDefault="0054196B" w:rsidP="003F51EF">
      <w:pPr>
        <w:spacing w:after="0"/>
        <w:rPr>
          <w:b/>
        </w:rPr>
      </w:pPr>
    </w:p>
    <w:p w14:paraId="2893FE62" w14:textId="47CC4667" w:rsidR="003C7C1E" w:rsidRPr="007E1FCA" w:rsidRDefault="003F51EF" w:rsidP="003F51EF">
      <w:pPr>
        <w:spacing w:after="0"/>
        <w:rPr>
          <w:b/>
        </w:rPr>
      </w:pPr>
      <w:r w:rsidRPr="007E1FCA">
        <w:rPr>
          <w:b/>
        </w:rPr>
        <w:t>Přítomni:</w:t>
      </w:r>
    </w:p>
    <w:p w14:paraId="70212419" w14:textId="10188209" w:rsidR="00DE1F0F" w:rsidRDefault="00DE1F0F" w:rsidP="00C139EB">
      <w:pPr>
        <w:spacing w:after="0"/>
      </w:pPr>
      <w:r>
        <w:t>Radomír Pavlíček (odpovědný politik za PZK a MA21)</w:t>
      </w:r>
    </w:p>
    <w:p w14:paraId="3EF65F33" w14:textId="77777777" w:rsidR="00DF2F8A" w:rsidRDefault="00DF2F8A" w:rsidP="00DF2F8A">
      <w:pPr>
        <w:spacing w:after="0"/>
      </w:pPr>
      <w:r>
        <w:t>Mgr. Martin Maleček (náměstek hejtmana JMK)</w:t>
      </w:r>
    </w:p>
    <w:p w14:paraId="0E348EF1" w14:textId="2DA46710" w:rsidR="00DE1F0F" w:rsidRDefault="00DE1F0F" w:rsidP="00DE1F0F">
      <w:pPr>
        <w:spacing w:after="0"/>
      </w:pPr>
      <w:r>
        <w:t>Ing. Antonín Tesařík (ředitel Nemocnice TGM Hodonín)</w:t>
      </w:r>
    </w:p>
    <w:p w14:paraId="282E87BC" w14:textId="420D292D" w:rsidR="00DE1F0F" w:rsidRDefault="00DE1F0F" w:rsidP="00DE1F0F">
      <w:pPr>
        <w:spacing w:after="0"/>
      </w:pPr>
      <w:r>
        <w:t>RNDr. Iveta Macurová (ORR)</w:t>
      </w:r>
    </w:p>
    <w:p w14:paraId="032E3306" w14:textId="3739D812" w:rsidR="00DF2F8A" w:rsidRDefault="00DF2F8A" w:rsidP="00C139EB">
      <w:pPr>
        <w:spacing w:after="0"/>
      </w:pPr>
      <w:r>
        <w:t>Ing. Lenka Gernešová (OŽP)</w:t>
      </w:r>
    </w:p>
    <w:p w14:paraId="0FADB5F2" w14:textId="77777777" w:rsidR="00C139EB" w:rsidRDefault="00C139EB" w:rsidP="00C139EB">
      <w:pPr>
        <w:spacing w:after="0"/>
      </w:pPr>
      <w:r>
        <w:t>Mgr. Petr Válek (OD)</w:t>
      </w:r>
    </w:p>
    <w:p w14:paraId="07ADA150" w14:textId="29FC7650" w:rsidR="003F51EF" w:rsidRDefault="003F51EF" w:rsidP="003F51EF">
      <w:pPr>
        <w:spacing w:after="0"/>
      </w:pPr>
      <w:r>
        <w:t>Mgr. Daniela Trenzová</w:t>
      </w:r>
      <w:r w:rsidR="003D326A">
        <w:t xml:space="preserve"> (koordinátorka projektu</w:t>
      </w:r>
      <w:r w:rsidR="00807FC8">
        <w:t xml:space="preserve"> do 29.02.2020)</w:t>
      </w:r>
      <w:r w:rsidR="003D326A">
        <w:t>)</w:t>
      </w:r>
    </w:p>
    <w:p w14:paraId="5F208080" w14:textId="6363F339" w:rsidR="00C139EB" w:rsidRDefault="00C139EB" w:rsidP="00C139EB">
      <w:pPr>
        <w:spacing w:after="0"/>
      </w:pPr>
      <w:r>
        <w:t>Ing. Šárka Žižlavská (OKŘ – administrátorka dotačního programu Zdravé municipality</w:t>
      </w:r>
      <w:r w:rsidR="00A824DA">
        <w:t xml:space="preserve"> JMK</w:t>
      </w:r>
      <w:r>
        <w:t>)</w:t>
      </w:r>
    </w:p>
    <w:p w14:paraId="381F45EB" w14:textId="2985C8EF" w:rsidR="00A824DA" w:rsidRDefault="00A824DA" w:rsidP="00A824DA">
      <w:pPr>
        <w:spacing w:after="0"/>
      </w:pPr>
      <w:r>
        <w:t>Mgr. Ivana Tylčerová (Krajská hygienická stanice Brno)</w:t>
      </w:r>
    </w:p>
    <w:p w14:paraId="01330DB3" w14:textId="59943D89" w:rsidR="00A824DA" w:rsidRDefault="00A824DA" w:rsidP="00A824DA">
      <w:pPr>
        <w:spacing w:after="0"/>
      </w:pPr>
      <w:r>
        <w:t>Mgr. Adéla Pásková (OŠ)</w:t>
      </w:r>
    </w:p>
    <w:p w14:paraId="309FF917" w14:textId="02EB9124" w:rsidR="003F51EF" w:rsidRDefault="00DF2F8A" w:rsidP="003F51EF">
      <w:pPr>
        <w:spacing w:after="0"/>
      </w:pPr>
      <w:r>
        <w:t>Martina Riedlová (jako host za Komoru sociálních podniků, zástup Ing. Marka Juhy)</w:t>
      </w:r>
    </w:p>
    <w:p w14:paraId="39A01946" w14:textId="1670B0C0" w:rsidR="00DF2F8A" w:rsidRPr="001D33E7" w:rsidRDefault="001D33E7" w:rsidP="003F51EF">
      <w:pPr>
        <w:spacing w:after="0"/>
        <w:rPr>
          <w:bCs/>
        </w:rPr>
      </w:pPr>
      <w:r w:rsidRPr="001D33E7">
        <w:rPr>
          <w:bCs/>
        </w:rPr>
        <w:t>PhDr. Blanka Veškrnová (ředitelka Práh jižní Morava)</w:t>
      </w:r>
    </w:p>
    <w:p w14:paraId="7C3972E3" w14:textId="0E112E44" w:rsidR="001D33E7" w:rsidRPr="001D33E7" w:rsidRDefault="001D33E7" w:rsidP="003F51EF">
      <w:pPr>
        <w:spacing w:after="0"/>
        <w:rPr>
          <w:bCs/>
        </w:rPr>
      </w:pPr>
      <w:r w:rsidRPr="001D33E7">
        <w:rPr>
          <w:bCs/>
        </w:rPr>
        <w:t>Bc. Helena Továrková (ředitelka Nadace Veronica)</w:t>
      </w:r>
    </w:p>
    <w:p w14:paraId="4428A1AC" w14:textId="3FBABCCB" w:rsidR="001D33E7" w:rsidRPr="00807FC8" w:rsidRDefault="00807FC8" w:rsidP="003F51EF">
      <w:pPr>
        <w:spacing w:after="0"/>
        <w:rPr>
          <w:bCs/>
        </w:rPr>
      </w:pPr>
      <w:r w:rsidRPr="00807FC8">
        <w:rPr>
          <w:bCs/>
        </w:rPr>
        <w:t>Mgr. Martin Sítek (ÚŘK jako host</w:t>
      </w:r>
      <w:r>
        <w:rPr>
          <w:bCs/>
        </w:rPr>
        <w:t xml:space="preserve"> – koordinátor projektu od 01.03.2020</w:t>
      </w:r>
      <w:r w:rsidRPr="00807FC8">
        <w:rPr>
          <w:bCs/>
        </w:rPr>
        <w:t>)</w:t>
      </w:r>
    </w:p>
    <w:p w14:paraId="0121C251" w14:textId="77777777" w:rsidR="00807FC8" w:rsidRDefault="00807FC8" w:rsidP="003F51EF">
      <w:pPr>
        <w:spacing w:after="0"/>
        <w:rPr>
          <w:b/>
        </w:rPr>
      </w:pPr>
    </w:p>
    <w:p w14:paraId="4FCCD52E" w14:textId="732F8582" w:rsidR="003C7C1E" w:rsidRPr="007E1FCA" w:rsidRDefault="003F51EF" w:rsidP="003F51EF">
      <w:pPr>
        <w:spacing w:after="0"/>
        <w:rPr>
          <w:b/>
        </w:rPr>
      </w:pPr>
      <w:r w:rsidRPr="007E1FCA">
        <w:rPr>
          <w:b/>
        </w:rPr>
        <w:t>Omluveni:</w:t>
      </w:r>
    </w:p>
    <w:p w14:paraId="01DF04C6" w14:textId="2E4DF0B5" w:rsidR="00DE1F0F" w:rsidRDefault="00DE1F0F" w:rsidP="00DE1F0F">
      <w:pPr>
        <w:spacing w:after="0"/>
      </w:pPr>
      <w:r>
        <w:t>Mgr. DiS. Jana Pízová (OSV)</w:t>
      </w:r>
    </w:p>
    <w:p w14:paraId="2000F942" w14:textId="7974FD1D" w:rsidR="00DE1F0F" w:rsidRDefault="00DE1F0F" w:rsidP="00DE1F0F">
      <w:pPr>
        <w:spacing w:after="0"/>
      </w:pPr>
      <w:r>
        <w:t>Ing. Marek Juha (Komora sociálních podniků)</w:t>
      </w:r>
    </w:p>
    <w:p w14:paraId="5C166AC6" w14:textId="77777777" w:rsidR="00EC03F6" w:rsidRDefault="00EC03F6" w:rsidP="00EC03F6">
      <w:pPr>
        <w:spacing w:after="0"/>
      </w:pPr>
      <w:r>
        <w:t>kpt. Mgr. Zdenka Procházková (Krajské ředitelství Policie ČR JMK)</w:t>
      </w:r>
    </w:p>
    <w:p w14:paraId="091B9163" w14:textId="67EAA667" w:rsidR="00DF2F8A" w:rsidRDefault="00DF2F8A" w:rsidP="00DF2F8A">
      <w:pPr>
        <w:spacing w:after="0"/>
      </w:pPr>
      <w:r>
        <w:t xml:space="preserve">Mgr. </w:t>
      </w:r>
      <w:r>
        <w:t>Veronika Šušlíková</w:t>
      </w:r>
      <w:r>
        <w:t xml:space="preserve"> (OZ) </w:t>
      </w:r>
    </w:p>
    <w:p w14:paraId="20467AC9" w14:textId="0D4FE63A" w:rsidR="003F51EF" w:rsidRDefault="003F51EF" w:rsidP="00A45F12">
      <w:pPr>
        <w:spacing w:after="0"/>
        <w:jc w:val="both"/>
      </w:pPr>
    </w:p>
    <w:p w14:paraId="54E38E80" w14:textId="77777777" w:rsidR="00CA5AB6" w:rsidRDefault="00CA5AB6" w:rsidP="00A45F12">
      <w:pPr>
        <w:spacing w:after="0"/>
        <w:jc w:val="both"/>
      </w:pPr>
    </w:p>
    <w:p w14:paraId="1C1C6CF6" w14:textId="77777777" w:rsidR="00552624" w:rsidRDefault="002165AF" w:rsidP="00A45F12">
      <w:pPr>
        <w:jc w:val="both"/>
        <w:rPr>
          <w:b/>
        </w:rPr>
      </w:pPr>
      <w:r w:rsidRPr="002165AF">
        <w:rPr>
          <w:b/>
        </w:rPr>
        <w:t>Program setkání</w:t>
      </w:r>
      <w:r w:rsidR="00807FC8">
        <w:rPr>
          <w:b/>
        </w:rPr>
        <w:t xml:space="preserve"> </w:t>
      </w:r>
    </w:p>
    <w:p w14:paraId="58DDC04E" w14:textId="1874D4AB" w:rsidR="003F51EF" w:rsidRPr="00587000" w:rsidRDefault="00552624" w:rsidP="00587000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587000">
        <w:rPr>
          <w:b/>
        </w:rPr>
        <w:t>P</w:t>
      </w:r>
      <w:r w:rsidR="00807FC8" w:rsidRPr="00587000">
        <w:rPr>
          <w:b/>
        </w:rPr>
        <w:t>rojednání žádostí o dotace z Dotačního programu Zdravé municipality JMK 2020</w:t>
      </w:r>
    </w:p>
    <w:p w14:paraId="714783CD" w14:textId="27CDC46A" w:rsidR="009617FD" w:rsidRDefault="00530211" w:rsidP="00327940">
      <w:pPr>
        <w:spacing w:after="0" w:line="240" w:lineRule="auto"/>
        <w:jc w:val="both"/>
      </w:pPr>
      <w:r>
        <w:t>Ještě před jednáním obdrželi členové elektronicky tabulku s přehledem žadatelů, stručný souhrn obsahu jejich projektů a požadovanou částkou</w:t>
      </w:r>
      <w:r w:rsidR="00587000">
        <w:t xml:space="preserve"> z rozpočtu JMK</w:t>
      </w:r>
      <w:r>
        <w:t>. Tabulku společně zpracovaly koordinátorka projektu a zástupkyně administrátora dotačního programu.</w:t>
      </w:r>
      <w:r w:rsidR="00586025">
        <w:t xml:space="preserve"> </w:t>
      </w:r>
      <w:r w:rsidR="003D55CD">
        <w:t>Člen</w:t>
      </w:r>
      <w:r w:rsidR="00AF2E40">
        <w:t>ské municipality projektu požádaly celkově o dotace ve výši 729 089 Kč, což přesahuje dispo</w:t>
      </w:r>
      <w:r w:rsidR="009617FD">
        <w:t xml:space="preserve">nibilní zdroje v rozpočtu kraje o 229 089 Kč. </w:t>
      </w:r>
    </w:p>
    <w:p w14:paraId="7083399C" w14:textId="77777777" w:rsidR="009617FD" w:rsidRDefault="009617FD" w:rsidP="00327940">
      <w:pPr>
        <w:spacing w:after="0" w:line="240" w:lineRule="auto"/>
        <w:jc w:val="both"/>
      </w:pPr>
    </w:p>
    <w:p w14:paraId="6970E99E" w14:textId="779B93A8" w:rsidR="0031233C" w:rsidRDefault="00F15FFF" w:rsidP="00327940">
      <w:pPr>
        <w:spacing w:after="0" w:line="240" w:lineRule="auto"/>
        <w:jc w:val="both"/>
      </w:pPr>
      <w:r>
        <w:t xml:space="preserve">Pět předložených </w:t>
      </w:r>
      <w:r w:rsidR="009617FD">
        <w:t xml:space="preserve">žádostí </w:t>
      </w:r>
      <w:r w:rsidRPr="00F15FFF">
        <w:t>nesplňuje podmínky dotačního programu</w:t>
      </w:r>
      <w:r w:rsidR="00A567BB">
        <w:t xml:space="preserve"> a</w:t>
      </w:r>
      <w:r>
        <w:t xml:space="preserve"> </w:t>
      </w:r>
      <w:r w:rsidRPr="00F15FFF">
        <w:t xml:space="preserve">nejsou dle bodu 9.12. podmínek </w:t>
      </w:r>
      <w:r w:rsidR="00D47E4C">
        <w:t>dotačního program</w:t>
      </w:r>
      <w:r w:rsidR="00227AA4">
        <w:t>u</w:t>
      </w:r>
      <w:r w:rsidRPr="00F15FFF">
        <w:t xml:space="preserve"> doporučeny ke schválení.</w:t>
      </w:r>
      <w:r w:rsidR="00A567BB">
        <w:t xml:space="preserve"> Administrátorka dotačního programu seznámila přítomné členy s důvody pro vyřaz</w:t>
      </w:r>
      <w:r w:rsidR="003D4A73">
        <w:t>e</w:t>
      </w:r>
      <w:r w:rsidR="00A567BB">
        <w:t>ní</w:t>
      </w:r>
      <w:r w:rsidR="0031233C">
        <w:t xml:space="preserve"> žádostí, jedná se u 4 případů o fakt, že obsahují neuznatelné výdaje na občerstvení. V jednom případě nebyla žádost řádně doručena</w:t>
      </w:r>
      <w:r w:rsidR="00932070">
        <w:t xml:space="preserve"> – byla </w:t>
      </w:r>
      <w:r w:rsidR="0031233C">
        <w:t>zčásti nečitelná a</w:t>
      </w:r>
      <w:r w:rsidR="00227AA4">
        <w:t> </w:t>
      </w:r>
      <w:r w:rsidR="0031233C">
        <w:t>nebyla opatřena platným podpisem osoby zastupující žadatele.</w:t>
      </w:r>
    </w:p>
    <w:p w14:paraId="6446E155" w14:textId="77777777" w:rsidR="0031233C" w:rsidRDefault="0031233C" w:rsidP="00327940">
      <w:pPr>
        <w:spacing w:after="0" w:line="240" w:lineRule="auto"/>
        <w:jc w:val="both"/>
      </w:pPr>
    </w:p>
    <w:p w14:paraId="691158AB" w14:textId="49103FAD" w:rsidR="0037270D" w:rsidRDefault="0037270D" w:rsidP="00327940">
      <w:pPr>
        <w:spacing w:after="0" w:line="240" w:lineRule="auto"/>
        <w:jc w:val="both"/>
      </w:pPr>
      <w:r>
        <w:t xml:space="preserve">Po zohlednění vyřazených žádostí činily požadavky </w:t>
      </w:r>
      <w:r w:rsidR="00CA7AC0">
        <w:t>526</w:t>
      </w:r>
      <w:r w:rsidR="0071237A">
        <w:t>.</w:t>
      </w:r>
      <w:bookmarkStart w:id="0" w:name="_GoBack"/>
      <w:bookmarkEnd w:id="0"/>
      <w:r w:rsidR="00CA7AC0">
        <w:t>625 Kč</w:t>
      </w:r>
      <w:r w:rsidR="000E237D">
        <w:t xml:space="preserve">. Pracovní skupina provedla hodnocení ostatních žádostí dle kritérií dotačního programu a připravila seznam žádostí </w:t>
      </w:r>
      <w:r w:rsidR="00530211">
        <w:t xml:space="preserve">o dotace doporučených </w:t>
      </w:r>
      <w:r w:rsidR="00530211">
        <w:lastRenderedPageBreak/>
        <w:t>Radě Jihomoravského kraje ke schválení včetně uvedení výše navržené dotace. U části dotací bylo z důvodu nedostatku finančních prostředků dotačního programu přistoupeno k částečnému krácení.</w:t>
      </w:r>
    </w:p>
    <w:p w14:paraId="30E6425F" w14:textId="77777777" w:rsidR="00530211" w:rsidRDefault="00530211" w:rsidP="00327940">
      <w:pPr>
        <w:spacing w:after="0" w:line="240" w:lineRule="auto"/>
        <w:jc w:val="both"/>
      </w:pPr>
    </w:p>
    <w:p w14:paraId="042369B4" w14:textId="4BB92443" w:rsidR="00826C56" w:rsidRDefault="00586025" w:rsidP="00327940">
      <w:pPr>
        <w:spacing w:after="0" w:line="240" w:lineRule="auto"/>
        <w:jc w:val="both"/>
      </w:pPr>
      <w:r>
        <w:t>Dotace navržené k projednání Radě JMK a Zastupitelstvu JMK činí celkem 514</w:t>
      </w:r>
      <w:r w:rsidR="00CD66BC">
        <w:t>.</w:t>
      </w:r>
      <w:r>
        <w:t>225 Kč.</w:t>
      </w:r>
      <w:r w:rsidR="421AE1CE">
        <w:t xml:space="preserve"> Chybějící částku </w:t>
      </w:r>
      <w:r>
        <w:t>14</w:t>
      </w:r>
      <w:r w:rsidR="00CD66BC">
        <w:t>.225</w:t>
      </w:r>
      <w:r w:rsidR="421AE1CE">
        <w:t xml:space="preserve"> Kč doporučuje pracovní skupina převést z rozpočtu projektu Zdravý kraj a MA21 (§ 3599, akce č. 1592, ve správě OKŘ) k posílení dotačního programu. </w:t>
      </w:r>
    </w:p>
    <w:p w14:paraId="4B9CF66A" w14:textId="49BCD12A" w:rsidR="421AE1CE" w:rsidRDefault="421AE1CE" w:rsidP="421AE1CE">
      <w:pPr>
        <w:spacing w:after="0" w:line="240" w:lineRule="auto"/>
        <w:jc w:val="both"/>
      </w:pPr>
    </w:p>
    <w:p w14:paraId="2A9EB57A" w14:textId="58FAF296" w:rsidR="421AE1CE" w:rsidRDefault="421AE1CE" w:rsidP="421AE1CE">
      <w:pPr>
        <w:spacing w:after="0" w:line="240" w:lineRule="auto"/>
        <w:jc w:val="both"/>
      </w:pPr>
      <w:r>
        <w:t xml:space="preserve">Přítomní členové pracovní skupiny rozhodli o schválení předloženého návrhu na pokrytí dotací z dotačního programu. </w:t>
      </w:r>
      <w:r w:rsidR="00CD66BC">
        <w:t xml:space="preserve">Dva členové </w:t>
      </w:r>
      <w:r w:rsidR="000E3D05">
        <w:t>pracovní skupiny se zdrželi hlasování</w:t>
      </w:r>
      <w:r w:rsidR="00227AA4">
        <w:t xml:space="preserve"> z důvodu střetu zájmů</w:t>
      </w:r>
      <w:r w:rsidR="000E3D05">
        <w:t xml:space="preserve">, neboť jsou členem volených orgánů některého ze žadatelů o dotace (Radomír Pavlíček – DSO Tišnovsko a </w:t>
      </w:r>
      <w:r w:rsidR="00AD2114">
        <w:t xml:space="preserve">Ing. Antonín Tesařík – město Hodonín). </w:t>
      </w:r>
      <w:r>
        <w:t xml:space="preserve">Pro </w:t>
      </w:r>
      <w:r w:rsidR="00AD2114">
        <w:t>návrh na schválení dotací tak hlasovalo zbývajících</w:t>
      </w:r>
      <w:r w:rsidR="00FA4B68">
        <w:t xml:space="preserve"> 10</w:t>
      </w:r>
      <w:r w:rsidR="00AD2114">
        <w:t xml:space="preserve"> přítomných členů pracovní skupiny</w:t>
      </w:r>
      <w:r w:rsidR="00FA4B68">
        <w:t>, tj. nadpoloviční většina všech členů</w:t>
      </w:r>
      <w:r>
        <w:t>. Schválený návrh pracovní skupiny byl zpracován do materiálu v podobě pro projednání v RJMK a na dubnovém zasedání ZJMK.</w:t>
      </w:r>
    </w:p>
    <w:p w14:paraId="45AF92D7" w14:textId="12FEA7F4" w:rsidR="421AE1CE" w:rsidRDefault="421AE1CE" w:rsidP="421AE1CE">
      <w:pPr>
        <w:spacing w:after="0" w:line="240" w:lineRule="auto"/>
        <w:jc w:val="both"/>
      </w:pPr>
    </w:p>
    <w:p w14:paraId="744001B4" w14:textId="21060FBD" w:rsidR="008822F5" w:rsidRPr="00587000" w:rsidRDefault="00FA4B68" w:rsidP="0058700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 w:rsidRPr="00587000">
        <w:rPr>
          <w:b/>
          <w:bCs/>
        </w:rPr>
        <w:t>Změna koordinátora Projektu Zdravý kraj a místní Agenda 21</w:t>
      </w:r>
    </w:p>
    <w:p w14:paraId="4677CE26" w14:textId="465C3B68" w:rsidR="00FA4B68" w:rsidRDefault="00FA4B68" w:rsidP="00327940">
      <w:pPr>
        <w:spacing w:after="0" w:line="240" w:lineRule="auto"/>
        <w:jc w:val="both"/>
      </w:pPr>
      <w:r>
        <w:t xml:space="preserve">Stávající koordinátorka, Mgr. Daniela Trenzová, oznámila, že v souvislosti se jmenováním vedoucí odboru útvaru řízení kvality nebude nadále vykonávat funkci koordinátorky projektu a nebude do budoucna členkou pracovní skupiny. Tuto funkci přebere </w:t>
      </w:r>
      <w:r w:rsidR="00493576">
        <w:t xml:space="preserve">Mgr. Martin Sítek z útvaru řízení kvality, který má funkci koordinátora projektu od 1. března 2020 ve své pracovní náplni. Kontakt na nového koordinátora je e-mail: </w:t>
      </w:r>
      <w:hyperlink r:id="rId11" w:history="1">
        <w:r w:rsidR="00493576" w:rsidRPr="0070402F">
          <w:rPr>
            <w:rStyle w:val="Hypertextovodkaz"/>
          </w:rPr>
          <w:t>sitek.martin@jmk.cz</w:t>
        </w:r>
      </w:hyperlink>
      <w:r w:rsidR="00493576">
        <w:t>, tel. 541</w:t>
      </w:r>
      <w:r w:rsidR="00505D08">
        <w:t> </w:t>
      </w:r>
      <w:r w:rsidR="00493576">
        <w:t>65</w:t>
      </w:r>
      <w:r w:rsidR="00505D08">
        <w:t>1 408.</w:t>
      </w:r>
      <w:r w:rsidR="00704D7E">
        <w:t xml:space="preserve"> Návrh na změny ve složení pracovní skupiny bude zpracován k projednání Radě JMK.</w:t>
      </w:r>
    </w:p>
    <w:p w14:paraId="1B7B61E1" w14:textId="77777777" w:rsidR="00505D08" w:rsidRDefault="00505D08" w:rsidP="421AE1CE">
      <w:pPr>
        <w:spacing w:after="0" w:line="240" w:lineRule="auto"/>
        <w:jc w:val="both"/>
        <w:rPr>
          <w:b/>
          <w:bCs/>
        </w:rPr>
      </w:pPr>
    </w:p>
    <w:p w14:paraId="4DC4CC98" w14:textId="00EEB717" w:rsidR="421AE1CE" w:rsidRPr="00587000" w:rsidRDefault="421AE1CE" w:rsidP="0058700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 w:rsidRPr="00587000">
        <w:rPr>
          <w:b/>
          <w:bCs/>
        </w:rPr>
        <w:t>Další setkání</w:t>
      </w:r>
    </w:p>
    <w:p w14:paraId="3D0302BA" w14:textId="068076E1" w:rsidR="421AE1CE" w:rsidRDefault="421AE1CE" w:rsidP="421AE1CE">
      <w:pPr>
        <w:spacing w:after="0" w:line="240" w:lineRule="auto"/>
        <w:jc w:val="both"/>
      </w:pPr>
      <w:r>
        <w:t>Další setkání se uskuteční pravděpodobně v</w:t>
      </w:r>
      <w:r w:rsidR="00505D08">
        <w:t> dubnu 2020</w:t>
      </w:r>
      <w:r>
        <w:t xml:space="preserve"> za účelem výběru zdravých municipalit, kterým budou darovány vratné kelímky.</w:t>
      </w:r>
    </w:p>
    <w:p w14:paraId="1870F0EA" w14:textId="77777777" w:rsidR="003D326A" w:rsidRPr="00A45F12" w:rsidRDefault="003D326A" w:rsidP="00310A14">
      <w:pPr>
        <w:spacing w:after="0"/>
        <w:jc w:val="both"/>
      </w:pPr>
    </w:p>
    <w:p w14:paraId="6F86C898" w14:textId="14A33596" w:rsidR="421AE1CE" w:rsidRDefault="421AE1CE" w:rsidP="421AE1CE">
      <w:pPr>
        <w:jc w:val="both"/>
      </w:pPr>
    </w:p>
    <w:p w14:paraId="59BBA38B" w14:textId="7DDC6DE2" w:rsidR="003D326A" w:rsidRPr="00A45F12" w:rsidRDefault="421AE1CE" w:rsidP="00310A14">
      <w:pPr>
        <w:jc w:val="both"/>
      </w:pPr>
      <w:r>
        <w:t xml:space="preserve">Zapsala dne </w:t>
      </w:r>
      <w:r w:rsidR="00505D08">
        <w:t>10</w:t>
      </w:r>
      <w:r>
        <w:t>.03.20</w:t>
      </w:r>
      <w:r w:rsidR="00505D08">
        <w:t>20</w:t>
      </w:r>
      <w:r>
        <w:t>: Mgr. Daniela Trenzová, v.r.</w:t>
      </w:r>
    </w:p>
    <w:p w14:paraId="2B782086" w14:textId="18E15D28" w:rsidR="421AE1CE" w:rsidRDefault="421AE1CE" w:rsidP="421AE1CE">
      <w:pPr>
        <w:jc w:val="both"/>
      </w:pPr>
    </w:p>
    <w:sectPr w:rsidR="421AE1C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8CF7" w14:textId="77777777" w:rsidR="00324C08" w:rsidRDefault="00324C08" w:rsidP="00310A14">
      <w:pPr>
        <w:spacing w:after="0" w:line="240" w:lineRule="auto"/>
      </w:pPr>
      <w:r>
        <w:separator/>
      </w:r>
    </w:p>
  </w:endnote>
  <w:endnote w:type="continuationSeparator" w:id="0">
    <w:p w14:paraId="5D7EEEF4" w14:textId="77777777" w:rsidR="00324C08" w:rsidRDefault="00324C08" w:rsidP="0031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804392"/>
      <w:docPartObj>
        <w:docPartGallery w:val="Page Numbers (Bottom of Page)"/>
        <w:docPartUnique/>
      </w:docPartObj>
    </w:sdtPr>
    <w:sdtEndPr/>
    <w:sdtContent>
      <w:p w14:paraId="5C212711" w14:textId="25915A81" w:rsidR="00310A14" w:rsidRDefault="00310A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44">
          <w:rPr>
            <w:noProof/>
          </w:rPr>
          <w:t>3</w:t>
        </w:r>
        <w:r>
          <w:fldChar w:fldCharType="end"/>
        </w:r>
      </w:p>
    </w:sdtContent>
  </w:sdt>
  <w:p w14:paraId="4508377F" w14:textId="77777777" w:rsidR="00310A14" w:rsidRDefault="00310A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C1A8" w14:textId="77777777" w:rsidR="00324C08" w:rsidRDefault="00324C08" w:rsidP="00310A14">
      <w:pPr>
        <w:spacing w:after="0" w:line="240" w:lineRule="auto"/>
      </w:pPr>
      <w:r>
        <w:separator/>
      </w:r>
    </w:p>
  </w:footnote>
  <w:footnote w:type="continuationSeparator" w:id="0">
    <w:p w14:paraId="64B7D8AB" w14:textId="77777777" w:rsidR="00324C08" w:rsidRDefault="00324C08" w:rsidP="0031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F16"/>
    <w:multiLevelType w:val="hybridMultilevel"/>
    <w:tmpl w:val="A6AA5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AAA"/>
    <w:multiLevelType w:val="hybridMultilevel"/>
    <w:tmpl w:val="52CAA9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74B6"/>
    <w:multiLevelType w:val="hybridMultilevel"/>
    <w:tmpl w:val="590E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D30"/>
    <w:multiLevelType w:val="hybridMultilevel"/>
    <w:tmpl w:val="1DEE8C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4C09"/>
    <w:multiLevelType w:val="hybridMultilevel"/>
    <w:tmpl w:val="6970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F4C"/>
    <w:multiLevelType w:val="hybridMultilevel"/>
    <w:tmpl w:val="CB948452"/>
    <w:lvl w:ilvl="0" w:tplc="E258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1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2E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CB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8C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E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1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4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DF3"/>
    <w:multiLevelType w:val="hybridMultilevel"/>
    <w:tmpl w:val="3EE67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FF47A7"/>
    <w:multiLevelType w:val="hybridMultilevel"/>
    <w:tmpl w:val="4698B136"/>
    <w:lvl w:ilvl="0" w:tplc="742AD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1E"/>
    <w:rsid w:val="00081903"/>
    <w:rsid w:val="00082B7D"/>
    <w:rsid w:val="000E237D"/>
    <w:rsid w:val="000E3D05"/>
    <w:rsid w:val="000E55AC"/>
    <w:rsid w:val="000F24C2"/>
    <w:rsid w:val="001D33E7"/>
    <w:rsid w:val="001E7C17"/>
    <w:rsid w:val="002165AF"/>
    <w:rsid w:val="00217FF5"/>
    <w:rsid w:val="00227AA4"/>
    <w:rsid w:val="00240DF8"/>
    <w:rsid w:val="002F21CC"/>
    <w:rsid w:val="00310A14"/>
    <w:rsid w:val="0031233C"/>
    <w:rsid w:val="00324C08"/>
    <w:rsid w:val="00326228"/>
    <w:rsid w:val="00327940"/>
    <w:rsid w:val="00343154"/>
    <w:rsid w:val="00350444"/>
    <w:rsid w:val="0037270D"/>
    <w:rsid w:val="003C0A2E"/>
    <w:rsid w:val="003C4EB1"/>
    <w:rsid w:val="003C7C1E"/>
    <w:rsid w:val="003D26DA"/>
    <w:rsid w:val="003D326A"/>
    <w:rsid w:val="003D4A73"/>
    <w:rsid w:val="003D55CD"/>
    <w:rsid w:val="003F51EF"/>
    <w:rsid w:val="00432BF4"/>
    <w:rsid w:val="00487C68"/>
    <w:rsid w:val="00493576"/>
    <w:rsid w:val="004C47EF"/>
    <w:rsid w:val="00500124"/>
    <w:rsid w:val="00505D08"/>
    <w:rsid w:val="00521830"/>
    <w:rsid w:val="00530211"/>
    <w:rsid w:val="0054196B"/>
    <w:rsid w:val="00552624"/>
    <w:rsid w:val="00557D18"/>
    <w:rsid w:val="00586025"/>
    <w:rsid w:val="00586BEE"/>
    <w:rsid w:val="00587000"/>
    <w:rsid w:val="00587B60"/>
    <w:rsid w:val="005A633D"/>
    <w:rsid w:val="005A799D"/>
    <w:rsid w:val="005B18D6"/>
    <w:rsid w:val="005B3595"/>
    <w:rsid w:val="005C05B7"/>
    <w:rsid w:val="005F70AF"/>
    <w:rsid w:val="00656913"/>
    <w:rsid w:val="0066211F"/>
    <w:rsid w:val="00672AE0"/>
    <w:rsid w:val="006926FB"/>
    <w:rsid w:val="006B5BA9"/>
    <w:rsid w:val="006C2527"/>
    <w:rsid w:val="006E4A8F"/>
    <w:rsid w:val="006F363B"/>
    <w:rsid w:val="00704D7E"/>
    <w:rsid w:val="00711725"/>
    <w:rsid w:val="0071237A"/>
    <w:rsid w:val="00757149"/>
    <w:rsid w:val="007E1FCA"/>
    <w:rsid w:val="007F4DD6"/>
    <w:rsid w:val="00807FC8"/>
    <w:rsid w:val="00826014"/>
    <w:rsid w:val="00826C56"/>
    <w:rsid w:val="008822F5"/>
    <w:rsid w:val="00896D7B"/>
    <w:rsid w:val="00912A23"/>
    <w:rsid w:val="00932070"/>
    <w:rsid w:val="009617FD"/>
    <w:rsid w:val="00972A22"/>
    <w:rsid w:val="00983115"/>
    <w:rsid w:val="009A0143"/>
    <w:rsid w:val="009B7559"/>
    <w:rsid w:val="00A30D17"/>
    <w:rsid w:val="00A45F12"/>
    <w:rsid w:val="00A567BB"/>
    <w:rsid w:val="00A65956"/>
    <w:rsid w:val="00A824DA"/>
    <w:rsid w:val="00AD2114"/>
    <w:rsid w:val="00AF2E40"/>
    <w:rsid w:val="00B20711"/>
    <w:rsid w:val="00B43817"/>
    <w:rsid w:val="00BA52D5"/>
    <w:rsid w:val="00BC64C7"/>
    <w:rsid w:val="00BF4931"/>
    <w:rsid w:val="00C139EB"/>
    <w:rsid w:val="00C6145D"/>
    <w:rsid w:val="00CA5AB6"/>
    <w:rsid w:val="00CA7AC0"/>
    <w:rsid w:val="00CD66BC"/>
    <w:rsid w:val="00D07FF4"/>
    <w:rsid w:val="00D375E9"/>
    <w:rsid w:val="00D42056"/>
    <w:rsid w:val="00D47E4C"/>
    <w:rsid w:val="00D724FF"/>
    <w:rsid w:val="00D93BD4"/>
    <w:rsid w:val="00DB6E38"/>
    <w:rsid w:val="00DE1F0F"/>
    <w:rsid w:val="00DE70B5"/>
    <w:rsid w:val="00DF2F8A"/>
    <w:rsid w:val="00E64AE1"/>
    <w:rsid w:val="00E73064"/>
    <w:rsid w:val="00E8187F"/>
    <w:rsid w:val="00E869CD"/>
    <w:rsid w:val="00EA441C"/>
    <w:rsid w:val="00EC03F6"/>
    <w:rsid w:val="00EF11C6"/>
    <w:rsid w:val="00EF21C6"/>
    <w:rsid w:val="00F15FFF"/>
    <w:rsid w:val="00F364F2"/>
    <w:rsid w:val="00F5648D"/>
    <w:rsid w:val="00FA44C9"/>
    <w:rsid w:val="00FA4B68"/>
    <w:rsid w:val="00FA580F"/>
    <w:rsid w:val="00FD1DA2"/>
    <w:rsid w:val="421AE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933D"/>
  <w15:docId w15:val="{99C0ACC4-EE20-4679-9184-C5AF30F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4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A14"/>
  </w:style>
  <w:style w:type="paragraph" w:styleId="Zpat">
    <w:name w:val="footer"/>
    <w:basedOn w:val="Normln"/>
    <w:link w:val="ZpatChar"/>
    <w:uiPriority w:val="99"/>
    <w:unhideWhenUsed/>
    <w:rsid w:val="003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14"/>
  </w:style>
  <w:style w:type="character" w:styleId="Hypertextovodkaz">
    <w:name w:val="Hyperlink"/>
    <w:basedOn w:val="Standardnpsmoodstavce"/>
    <w:uiPriority w:val="99"/>
    <w:unhideWhenUsed/>
    <w:rsid w:val="003279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tek.martin@jm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722f8864f08f33ee1c8b9660f887facd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d98905fc6bc96ed4e880d267ea989b4f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FFB9-1310-4961-9C0F-E2E0F7E8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CE28-DBD5-4703-BEA6-BB7BF90419D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ccfaa7-4bf1-42b3-8b91-9fb81b7f9697"/>
    <ds:schemaRef ds:uri="d2399262-2c93-47e8-bb25-1cf69ecd43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C83331-CC92-4395-85F2-915584590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DE421-D4EB-4A3C-99C1-9A92F5E9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38</cp:revision>
  <cp:lastPrinted>2018-09-17T14:35:00Z</cp:lastPrinted>
  <dcterms:created xsi:type="dcterms:W3CDTF">2020-03-10T12:12:00Z</dcterms:created>
  <dcterms:modified xsi:type="dcterms:W3CDTF">2020-03-10T13:09:00Z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TRENZOVA.DANIELA@kr-jihomoravsky.cz</vt:lpwstr>
  </property>
  <property fmtid="{D5CDD505-2E9C-101B-9397-08002B2CF9AE}" pid="6" name="MSIP_Label_690ebb53-23a2-471a-9c6e-17bd0d11311e_SetDate">
    <vt:lpwstr>2020-03-10T12:12:56.0859786Z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