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imes New Roman" w:hAnsi="Times New Roman" w:cs="Times New Roman"/>
          <w:b w:val="0"/>
          <w:bCs w:val="0"/>
          <w:color w:val="auto"/>
          <w:sz w:val="24"/>
          <w:szCs w:val="24"/>
          <w:lang w:val="es-ES"/>
        </w:rPr>
        <w:id w:val="-983613700"/>
        <w:docPartObj>
          <w:docPartGallery w:val="Table of Contents"/>
          <w:docPartUnique/>
        </w:docPartObj>
      </w:sdtPr>
      <w:sdtEndPr/>
      <w:sdtContent>
        <w:p w14:paraId="04921FD7" w14:textId="2B116CBB" w:rsidR="00A60AA0" w:rsidRPr="00696D24" w:rsidRDefault="00A60AA0" w:rsidP="00696D24">
          <w:pPr>
            <w:pStyle w:val="TtuloTDC"/>
            <w:jc w:val="center"/>
            <w:rPr>
              <w:color w:val="auto"/>
            </w:rPr>
          </w:pPr>
          <w:r w:rsidRPr="00696D24">
            <w:rPr>
              <w:color w:val="auto"/>
              <w:lang w:val="es-ES"/>
            </w:rPr>
            <w:t>Tabla de contenido</w:t>
          </w:r>
        </w:p>
        <w:p w14:paraId="4B331C41" w14:textId="09189C3C" w:rsidR="003A227F" w:rsidRDefault="00A60AA0">
          <w:pPr>
            <w:pStyle w:val="TDC2"/>
            <w:rPr>
              <w:rFonts w:eastAsiaTheme="minorEastAsia" w:cstheme="minorBidi"/>
              <w:b w:val="0"/>
              <w:noProof/>
              <w:lang w:val="en-US" w:eastAsia="en-US"/>
            </w:rPr>
          </w:pPr>
          <w:r>
            <w:fldChar w:fldCharType="begin"/>
          </w:r>
          <w:r>
            <w:instrText xml:space="preserve"> TOC \o "1-3" \h \z \u </w:instrText>
          </w:r>
          <w:r>
            <w:fldChar w:fldCharType="separate"/>
          </w:r>
          <w:hyperlink w:anchor="_Toc5777435" w:history="1">
            <w:r w:rsidR="003A227F" w:rsidRPr="009F3471">
              <w:rPr>
                <w:rStyle w:val="Hipervnculo"/>
                <w:noProof/>
              </w:rPr>
              <w:t>INTRODUCCIÓN</w:t>
            </w:r>
            <w:r w:rsidR="003A227F">
              <w:rPr>
                <w:noProof/>
                <w:webHidden/>
              </w:rPr>
              <w:tab/>
            </w:r>
            <w:r w:rsidR="003A227F">
              <w:rPr>
                <w:noProof/>
                <w:webHidden/>
              </w:rPr>
              <w:fldChar w:fldCharType="begin"/>
            </w:r>
            <w:r w:rsidR="003A227F">
              <w:rPr>
                <w:noProof/>
                <w:webHidden/>
              </w:rPr>
              <w:instrText xml:space="preserve"> PAGEREF _Toc5777435 \h </w:instrText>
            </w:r>
            <w:r w:rsidR="003A227F">
              <w:rPr>
                <w:noProof/>
                <w:webHidden/>
              </w:rPr>
            </w:r>
            <w:r w:rsidR="003A227F">
              <w:rPr>
                <w:noProof/>
                <w:webHidden/>
              </w:rPr>
              <w:fldChar w:fldCharType="separate"/>
            </w:r>
            <w:r w:rsidR="002F6386">
              <w:rPr>
                <w:noProof/>
                <w:webHidden/>
              </w:rPr>
              <w:t>2</w:t>
            </w:r>
            <w:r w:rsidR="003A227F">
              <w:rPr>
                <w:noProof/>
                <w:webHidden/>
              </w:rPr>
              <w:fldChar w:fldCharType="end"/>
            </w:r>
          </w:hyperlink>
        </w:p>
        <w:p w14:paraId="02CFC09C" w14:textId="65D5B6C7" w:rsidR="003A227F" w:rsidRDefault="002C1640">
          <w:pPr>
            <w:pStyle w:val="TDC2"/>
            <w:rPr>
              <w:rFonts w:eastAsiaTheme="minorEastAsia" w:cstheme="minorBidi"/>
              <w:b w:val="0"/>
              <w:noProof/>
              <w:lang w:val="en-US" w:eastAsia="en-US"/>
            </w:rPr>
          </w:pPr>
          <w:hyperlink w:anchor="_Toc5777436" w:history="1">
            <w:r w:rsidR="003A227F" w:rsidRPr="009F3471">
              <w:rPr>
                <w:rStyle w:val="Hipervnculo"/>
                <w:noProof/>
              </w:rPr>
              <w:t>OBJETIVO:</w:t>
            </w:r>
            <w:r w:rsidR="003A227F">
              <w:rPr>
                <w:noProof/>
                <w:webHidden/>
              </w:rPr>
              <w:tab/>
            </w:r>
            <w:r w:rsidR="003A227F">
              <w:rPr>
                <w:noProof/>
                <w:webHidden/>
              </w:rPr>
              <w:fldChar w:fldCharType="begin"/>
            </w:r>
            <w:r w:rsidR="003A227F">
              <w:rPr>
                <w:noProof/>
                <w:webHidden/>
              </w:rPr>
              <w:instrText xml:space="preserve"> PAGEREF _Toc5777436 \h </w:instrText>
            </w:r>
            <w:r w:rsidR="003A227F">
              <w:rPr>
                <w:noProof/>
                <w:webHidden/>
              </w:rPr>
            </w:r>
            <w:r w:rsidR="003A227F">
              <w:rPr>
                <w:noProof/>
                <w:webHidden/>
              </w:rPr>
              <w:fldChar w:fldCharType="separate"/>
            </w:r>
            <w:r w:rsidR="002F6386">
              <w:rPr>
                <w:noProof/>
                <w:webHidden/>
              </w:rPr>
              <w:t>2</w:t>
            </w:r>
            <w:r w:rsidR="003A227F">
              <w:rPr>
                <w:noProof/>
                <w:webHidden/>
              </w:rPr>
              <w:fldChar w:fldCharType="end"/>
            </w:r>
          </w:hyperlink>
        </w:p>
        <w:p w14:paraId="771CCFB9" w14:textId="30C461A9" w:rsidR="003A227F" w:rsidRDefault="002C1640">
          <w:pPr>
            <w:pStyle w:val="TDC2"/>
            <w:rPr>
              <w:rFonts w:eastAsiaTheme="minorEastAsia" w:cstheme="minorBidi"/>
              <w:b w:val="0"/>
              <w:noProof/>
              <w:lang w:val="en-US" w:eastAsia="en-US"/>
            </w:rPr>
          </w:pPr>
          <w:hyperlink w:anchor="_Toc5777437" w:history="1">
            <w:r w:rsidR="003A227F" w:rsidRPr="009F3471">
              <w:rPr>
                <w:rStyle w:val="Hipervnculo"/>
                <w:noProof/>
              </w:rPr>
              <w:t>ALCANCE:</w:t>
            </w:r>
            <w:r w:rsidR="003A227F">
              <w:rPr>
                <w:noProof/>
                <w:webHidden/>
              </w:rPr>
              <w:tab/>
            </w:r>
            <w:r w:rsidR="003A227F">
              <w:rPr>
                <w:noProof/>
                <w:webHidden/>
              </w:rPr>
              <w:fldChar w:fldCharType="begin"/>
            </w:r>
            <w:r w:rsidR="003A227F">
              <w:rPr>
                <w:noProof/>
                <w:webHidden/>
              </w:rPr>
              <w:instrText xml:space="preserve"> PAGEREF _Toc5777437 \h </w:instrText>
            </w:r>
            <w:r w:rsidR="003A227F">
              <w:rPr>
                <w:noProof/>
                <w:webHidden/>
              </w:rPr>
            </w:r>
            <w:r w:rsidR="003A227F">
              <w:rPr>
                <w:noProof/>
                <w:webHidden/>
              </w:rPr>
              <w:fldChar w:fldCharType="separate"/>
            </w:r>
            <w:r w:rsidR="002F6386">
              <w:rPr>
                <w:noProof/>
                <w:webHidden/>
              </w:rPr>
              <w:t>2</w:t>
            </w:r>
            <w:r w:rsidR="003A227F">
              <w:rPr>
                <w:noProof/>
                <w:webHidden/>
              </w:rPr>
              <w:fldChar w:fldCharType="end"/>
            </w:r>
          </w:hyperlink>
        </w:p>
        <w:p w14:paraId="2759EF1C" w14:textId="3B277A9E" w:rsidR="003A227F" w:rsidRDefault="002C1640">
          <w:pPr>
            <w:pStyle w:val="TDC2"/>
            <w:rPr>
              <w:rFonts w:eastAsiaTheme="minorEastAsia" w:cstheme="minorBidi"/>
              <w:b w:val="0"/>
              <w:noProof/>
              <w:lang w:val="en-US" w:eastAsia="en-US"/>
            </w:rPr>
          </w:pPr>
          <w:hyperlink w:anchor="_Toc5777438" w:history="1">
            <w:r w:rsidR="003A227F" w:rsidRPr="009F3471">
              <w:rPr>
                <w:rStyle w:val="Hipervnculo"/>
                <w:noProof/>
              </w:rPr>
              <w:t>MISION</w:t>
            </w:r>
            <w:r w:rsidR="003A227F">
              <w:rPr>
                <w:noProof/>
                <w:webHidden/>
              </w:rPr>
              <w:tab/>
            </w:r>
            <w:r w:rsidR="003A227F">
              <w:rPr>
                <w:noProof/>
                <w:webHidden/>
              </w:rPr>
              <w:fldChar w:fldCharType="begin"/>
            </w:r>
            <w:r w:rsidR="003A227F">
              <w:rPr>
                <w:noProof/>
                <w:webHidden/>
              </w:rPr>
              <w:instrText xml:space="preserve"> PAGEREF _Toc5777438 \h </w:instrText>
            </w:r>
            <w:r w:rsidR="003A227F">
              <w:rPr>
                <w:noProof/>
                <w:webHidden/>
              </w:rPr>
            </w:r>
            <w:r w:rsidR="003A227F">
              <w:rPr>
                <w:noProof/>
                <w:webHidden/>
              </w:rPr>
              <w:fldChar w:fldCharType="separate"/>
            </w:r>
            <w:r w:rsidR="002F6386">
              <w:rPr>
                <w:noProof/>
                <w:webHidden/>
              </w:rPr>
              <w:t>3</w:t>
            </w:r>
            <w:r w:rsidR="003A227F">
              <w:rPr>
                <w:noProof/>
                <w:webHidden/>
              </w:rPr>
              <w:fldChar w:fldCharType="end"/>
            </w:r>
          </w:hyperlink>
        </w:p>
        <w:p w14:paraId="4036DC2A" w14:textId="75601C60" w:rsidR="003A227F" w:rsidRDefault="002C1640">
          <w:pPr>
            <w:pStyle w:val="TDC2"/>
            <w:rPr>
              <w:rFonts w:eastAsiaTheme="minorEastAsia" w:cstheme="minorBidi"/>
              <w:b w:val="0"/>
              <w:noProof/>
              <w:lang w:val="en-US" w:eastAsia="en-US"/>
            </w:rPr>
          </w:pPr>
          <w:hyperlink w:anchor="_Toc5777439" w:history="1">
            <w:r w:rsidR="003A227F" w:rsidRPr="009F3471">
              <w:rPr>
                <w:rStyle w:val="Hipervnculo"/>
                <w:noProof/>
              </w:rPr>
              <w:t>VISIÓN</w:t>
            </w:r>
            <w:r w:rsidR="003A227F">
              <w:rPr>
                <w:noProof/>
                <w:webHidden/>
              </w:rPr>
              <w:tab/>
            </w:r>
            <w:r w:rsidR="003A227F">
              <w:rPr>
                <w:noProof/>
                <w:webHidden/>
              </w:rPr>
              <w:fldChar w:fldCharType="begin"/>
            </w:r>
            <w:r w:rsidR="003A227F">
              <w:rPr>
                <w:noProof/>
                <w:webHidden/>
              </w:rPr>
              <w:instrText xml:space="preserve"> PAGEREF _Toc5777439 \h </w:instrText>
            </w:r>
            <w:r w:rsidR="003A227F">
              <w:rPr>
                <w:noProof/>
                <w:webHidden/>
              </w:rPr>
            </w:r>
            <w:r w:rsidR="003A227F">
              <w:rPr>
                <w:noProof/>
                <w:webHidden/>
              </w:rPr>
              <w:fldChar w:fldCharType="separate"/>
            </w:r>
            <w:r w:rsidR="002F6386">
              <w:rPr>
                <w:noProof/>
                <w:webHidden/>
              </w:rPr>
              <w:t>3</w:t>
            </w:r>
            <w:r w:rsidR="003A227F">
              <w:rPr>
                <w:noProof/>
                <w:webHidden/>
              </w:rPr>
              <w:fldChar w:fldCharType="end"/>
            </w:r>
          </w:hyperlink>
        </w:p>
        <w:p w14:paraId="13A90CAE" w14:textId="29E69186" w:rsidR="003A227F" w:rsidRDefault="002C1640">
          <w:pPr>
            <w:pStyle w:val="TDC2"/>
            <w:rPr>
              <w:rFonts w:eastAsiaTheme="minorEastAsia" w:cstheme="minorBidi"/>
              <w:b w:val="0"/>
              <w:noProof/>
              <w:lang w:val="en-US" w:eastAsia="en-US"/>
            </w:rPr>
          </w:pPr>
          <w:hyperlink w:anchor="_Toc5777440" w:history="1">
            <w:r w:rsidR="003A227F" w:rsidRPr="009F3471">
              <w:rPr>
                <w:rStyle w:val="Hipervnculo"/>
                <w:noProof/>
              </w:rPr>
              <w:t>OBJETIVOS ESTRATEGICOS</w:t>
            </w:r>
            <w:r w:rsidR="003A227F">
              <w:rPr>
                <w:noProof/>
                <w:webHidden/>
              </w:rPr>
              <w:tab/>
            </w:r>
            <w:r w:rsidR="003A227F">
              <w:rPr>
                <w:noProof/>
                <w:webHidden/>
              </w:rPr>
              <w:fldChar w:fldCharType="begin"/>
            </w:r>
            <w:r w:rsidR="003A227F">
              <w:rPr>
                <w:noProof/>
                <w:webHidden/>
              </w:rPr>
              <w:instrText xml:space="preserve"> PAGEREF _Toc5777440 \h </w:instrText>
            </w:r>
            <w:r w:rsidR="003A227F">
              <w:rPr>
                <w:noProof/>
                <w:webHidden/>
              </w:rPr>
            </w:r>
            <w:r w:rsidR="003A227F">
              <w:rPr>
                <w:noProof/>
                <w:webHidden/>
              </w:rPr>
              <w:fldChar w:fldCharType="separate"/>
            </w:r>
            <w:r w:rsidR="002F6386">
              <w:rPr>
                <w:noProof/>
                <w:webHidden/>
              </w:rPr>
              <w:t>3</w:t>
            </w:r>
            <w:r w:rsidR="003A227F">
              <w:rPr>
                <w:noProof/>
                <w:webHidden/>
              </w:rPr>
              <w:fldChar w:fldCharType="end"/>
            </w:r>
          </w:hyperlink>
        </w:p>
        <w:p w14:paraId="57582562" w14:textId="32F92D80" w:rsidR="003A227F" w:rsidRDefault="002C1640">
          <w:pPr>
            <w:pStyle w:val="TDC2"/>
            <w:rPr>
              <w:rFonts w:eastAsiaTheme="minorEastAsia" w:cstheme="minorBidi"/>
              <w:b w:val="0"/>
              <w:noProof/>
              <w:lang w:val="en-US" w:eastAsia="en-US"/>
            </w:rPr>
          </w:pPr>
          <w:hyperlink w:anchor="_Toc5777441" w:history="1">
            <w:r w:rsidR="003A227F" w:rsidRPr="009F3471">
              <w:rPr>
                <w:rStyle w:val="Hipervnculo"/>
                <w:noProof/>
              </w:rPr>
              <w:t>POLITICA DE CALIDAD</w:t>
            </w:r>
            <w:r w:rsidR="003A227F">
              <w:rPr>
                <w:noProof/>
                <w:webHidden/>
              </w:rPr>
              <w:tab/>
            </w:r>
            <w:r w:rsidR="003A227F">
              <w:rPr>
                <w:noProof/>
                <w:webHidden/>
              </w:rPr>
              <w:fldChar w:fldCharType="begin"/>
            </w:r>
            <w:r w:rsidR="003A227F">
              <w:rPr>
                <w:noProof/>
                <w:webHidden/>
              </w:rPr>
              <w:instrText xml:space="preserve"> PAGEREF _Toc5777441 \h </w:instrText>
            </w:r>
            <w:r w:rsidR="003A227F">
              <w:rPr>
                <w:noProof/>
                <w:webHidden/>
              </w:rPr>
            </w:r>
            <w:r w:rsidR="003A227F">
              <w:rPr>
                <w:noProof/>
                <w:webHidden/>
              </w:rPr>
              <w:fldChar w:fldCharType="separate"/>
            </w:r>
            <w:r w:rsidR="002F6386">
              <w:rPr>
                <w:noProof/>
                <w:webHidden/>
              </w:rPr>
              <w:t>4</w:t>
            </w:r>
            <w:r w:rsidR="003A227F">
              <w:rPr>
                <w:noProof/>
                <w:webHidden/>
              </w:rPr>
              <w:fldChar w:fldCharType="end"/>
            </w:r>
          </w:hyperlink>
        </w:p>
        <w:p w14:paraId="6B9F06F4" w14:textId="7BD77AB2" w:rsidR="003A227F" w:rsidRDefault="002C1640">
          <w:pPr>
            <w:pStyle w:val="TDC2"/>
            <w:rPr>
              <w:rFonts w:eastAsiaTheme="minorEastAsia" w:cstheme="minorBidi"/>
              <w:b w:val="0"/>
              <w:noProof/>
              <w:lang w:val="en-US" w:eastAsia="en-US"/>
            </w:rPr>
          </w:pPr>
          <w:hyperlink w:anchor="_Toc5777442" w:history="1">
            <w:r w:rsidR="003A227F" w:rsidRPr="009F3471">
              <w:rPr>
                <w:rStyle w:val="Hipervnculo"/>
                <w:noProof/>
              </w:rPr>
              <w:t>PRINCIPIOS Y VALORES</w:t>
            </w:r>
            <w:r w:rsidR="003A227F">
              <w:rPr>
                <w:noProof/>
                <w:webHidden/>
              </w:rPr>
              <w:tab/>
            </w:r>
            <w:r w:rsidR="003A227F">
              <w:rPr>
                <w:noProof/>
                <w:webHidden/>
              </w:rPr>
              <w:fldChar w:fldCharType="begin"/>
            </w:r>
            <w:r w:rsidR="003A227F">
              <w:rPr>
                <w:noProof/>
                <w:webHidden/>
              </w:rPr>
              <w:instrText xml:space="preserve"> PAGEREF _Toc5777442 \h </w:instrText>
            </w:r>
            <w:r w:rsidR="003A227F">
              <w:rPr>
                <w:noProof/>
                <w:webHidden/>
              </w:rPr>
            </w:r>
            <w:r w:rsidR="003A227F">
              <w:rPr>
                <w:noProof/>
                <w:webHidden/>
              </w:rPr>
              <w:fldChar w:fldCharType="separate"/>
            </w:r>
            <w:r w:rsidR="002F6386">
              <w:rPr>
                <w:noProof/>
                <w:webHidden/>
              </w:rPr>
              <w:t>4</w:t>
            </w:r>
            <w:r w:rsidR="003A227F">
              <w:rPr>
                <w:noProof/>
                <w:webHidden/>
              </w:rPr>
              <w:fldChar w:fldCharType="end"/>
            </w:r>
          </w:hyperlink>
        </w:p>
        <w:p w14:paraId="4EDA9D20" w14:textId="0F0969AD" w:rsidR="003A227F" w:rsidRDefault="002C1640">
          <w:pPr>
            <w:pStyle w:val="TDC2"/>
            <w:rPr>
              <w:rFonts w:eastAsiaTheme="minorEastAsia" w:cstheme="minorBidi"/>
              <w:b w:val="0"/>
              <w:noProof/>
              <w:lang w:val="en-US" w:eastAsia="en-US"/>
            </w:rPr>
          </w:pPr>
          <w:hyperlink w:anchor="_Toc5777443" w:history="1">
            <w:r w:rsidR="003A227F" w:rsidRPr="009F3471">
              <w:rPr>
                <w:rStyle w:val="Hipervnculo"/>
                <w:noProof/>
              </w:rPr>
              <w:t>COMPROMISOS ÉTICOS</w:t>
            </w:r>
            <w:r w:rsidR="003A227F">
              <w:rPr>
                <w:noProof/>
                <w:webHidden/>
              </w:rPr>
              <w:tab/>
            </w:r>
            <w:r w:rsidR="003A227F">
              <w:rPr>
                <w:noProof/>
                <w:webHidden/>
              </w:rPr>
              <w:fldChar w:fldCharType="begin"/>
            </w:r>
            <w:r w:rsidR="003A227F">
              <w:rPr>
                <w:noProof/>
                <w:webHidden/>
              </w:rPr>
              <w:instrText xml:space="preserve"> PAGEREF _Toc5777443 \h </w:instrText>
            </w:r>
            <w:r w:rsidR="003A227F">
              <w:rPr>
                <w:noProof/>
                <w:webHidden/>
              </w:rPr>
            </w:r>
            <w:r w:rsidR="003A227F">
              <w:rPr>
                <w:noProof/>
                <w:webHidden/>
              </w:rPr>
              <w:fldChar w:fldCharType="separate"/>
            </w:r>
            <w:r w:rsidR="002F6386">
              <w:rPr>
                <w:noProof/>
                <w:webHidden/>
              </w:rPr>
              <w:t>9</w:t>
            </w:r>
            <w:r w:rsidR="003A227F">
              <w:rPr>
                <w:noProof/>
                <w:webHidden/>
              </w:rPr>
              <w:fldChar w:fldCharType="end"/>
            </w:r>
          </w:hyperlink>
        </w:p>
        <w:p w14:paraId="33CAB06A" w14:textId="51330181" w:rsidR="003A227F" w:rsidRDefault="002C1640">
          <w:pPr>
            <w:pStyle w:val="TDC2"/>
            <w:rPr>
              <w:rFonts w:eastAsiaTheme="minorEastAsia" w:cstheme="minorBidi"/>
              <w:b w:val="0"/>
              <w:noProof/>
              <w:lang w:val="en-US" w:eastAsia="en-US"/>
            </w:rPr>
          </w:pPr>
          <w:hyperlink w:anchor="_Toc5777444" w:history="1">
            <w:r w:rsidR="003A227F" w:rsidRPr="009F3471">
              <w:rPr>
                <w:rStyle w:val="Hipervnculo"/>
                <w:noProof/>
              </w:rPr>
              <w:t>ESTRUCTURA ORGANIZACIÓN</w:t>
            </w:r>
            <w:r w:rsidR="003A227F">
              <w:rPr>
                <w:noProof/>
                <w:webHidden/>
              </w:rPr>
              <w:tab/>
            </w:r>
            <w:r w:rsidR="003A227F">
              <w:rPr>
                <w:noProof/>
                <w:webHidden/>
              </w:rPr>
              <w:fldChar w:fldCharType="begin"/>
            </w:r>
            <w:r w:rsidR="003A227F">
              <w:rPr>
                <w:noProof/>
                <w:webHidden/>
              </w:rPr>
              <w:instrText xml:space="preserve"> PAGEREF _Toc5777444 \h </w:instrText>
            </w:r>
            <w:r w:rsidR="003A227F">
              <w:rPr>
                <w:noProof/>
                <w:webHidden/>
              </w:rPr>
            </w:r>
            <w:r w:rsidR="003A227F">
              <w:rPr>
                <w:noProof/>
                <w:webHidden/>
              </w:rPr>
              <w:fldChar w:fldCharType="separate"/>
            </w:r>
            <w:r w:rsidR="002F6386">
              <w:rPr>
                <w:noProof/>
                <w:webHidden/>
              </w:rPr>
              <w:t>11</w:t>
            </w:r>
            <w:r w:rsidR="003A227F">
              <w:rPr>
                <w:noProof/>
                <w:webHidden/>
              </w:rPr>
              <w:fldChar w:fldCharType="end"/>
            </w:r>
          </w:hyperlink>
        </w:p>
        <w:p w14:paraId="01DE998B" w14:textId="0548A4C1" w:rsidR="003A227F" w:rsidRDefault="002C1640">
          <w:pPr>
            <w:pStyle w:val="TDC2"/>
            <w:rPr>
              <w:rFonts w:eastAsiaTheme="minorEastAsia" w:cstheme="minorBidi"/>
              <w:b w:val="0"/>
              <w:noProof/>
              <w:lang w:val="en-US" w:eastAsia="en-US"/>
            </w:rPr>
          </w:pPr>
          <w:hyperlink w:anchor="_Toc5777445" w:history="1">
            <w:r w:rsidR="003A227F" w:rsidRPr="009F3471">
              <w:rPr>
                <w:rStyle w:val="Hipervnculo"/>
                <w:noProof/>
              </w:rPr>
              <w:t>SEGURIDAD Y SALUD EN EL TRABAJO</w:t>
            </w:r>
            <w:r w:rsidR="003A227F">
              <w:rPr>
                <w:noProof/>
                <w:webHidden/>
              </w:rPr>
              <w:tab/>
            </w:r>
            <w:r w:rsidR="003A227F">
              <w:rPr>
                <w:noProof/>
                <w:webHidden/>
              </w:rPr>
              <w:fldChar w:fldCharType="begin"/>
            </w:r>
            <w:r w:rsidR="003A227F">
              <w:rPr>
                <w:noProof/>
                <w:webHidden/>
              </w:rPr>
              <w:instrText xml:space="preserve"> PAGEREF _Toc5777445 \h </w:instrText>
            </w:r>
            <w:r w:rsidR="003A227F">
              <w:rPr>
                <w:noProof/>
                <w:webHidden/>
              </w:rPr>
            </w:r>
            <w:r w:rsidR="003A227F">
              <w:rPr>
                <w:noProof/>
                <w:webHidden/>
              </w:rPr>
              <w:fldChar w:fldCharType="separate"/>
            </w:r>
            <w:r w:rsidR="002F6386">
              <w:rPr>
                <w:noProof/>
                <w:webHidden/>
              </w:rPr>
              <w:t>11</w:t>
            </w:r>
            <w:r w:rsidR="003A227F">
              <w:rPr>
                <w:noProof/>
                <w:webHidden/>
              </w:rPr>
              <w:fldChar w:fldCharType="end"/>
            </w:r>
          </w:hyperlink>
        </w:p>
        <w:p w14:paraId="53B52477" w14:textId="68FC00DC" w:rsidR="003A227F" w:rsidRDefault="002C1640">
          <w:pPr>
            <w:pStyle w:val="TDC2"/>
            <w:rPr>
              <w:rFonts w:eastAsiaTheme="minorEastAsia" w:cstheme="minorBidi"/>
              <w:b w:val="0"/>
              <w:noProof/>
              <w:lang w:val="en-US" w:eastAsia="en-US"/>
            </w:rPr>
          </w:pPr>
          <w:hyperlink w:anchor="_Toc5777446" w:history="1">
            <w:r w:rsidR="003A227F" w:rsidRPr="009F3471">
              <w:rPr>
                <w:rStyle w:val="Hipervnculo"/>
                <w:noProof/>
              </w:rPr>
              <w:t>ESTIMULO E INCENTIVOS</w:t>
            </w:r>
            <w:r w:rsidR="003A227F">
              <w:rPr>
                <w:noProof/>
                <w:webHidden/>
              </w:rPr>
              <w:tab/>
            </w:r>
            <w:r w:rsidR="003A227F">
              <w:rPr>
                <w:noProof/>
                <w:webHidden/>
              </w:rPr>
              <w:fldChar w:fldCharType="begin"/>
            </w:r>
            <w:r w:rsidR="003A227F">
              <w:rPr>
                <w:noProof/>
                <w:webHidden/>
              </w:rPr>
              <w:instrText xml:space="preserve"> PAGEREF _Toc5777446 \h </w:instrText>
            </w:r>
            <w:r w:rsidR="003A227F">
              <w:rPr>
                <w:noProof/>
                <w:webHidden/>
              </w:rPr>
            </w:r>
            <w:r w:rsidR="003A227F">
              <w:rPr>
                <w:noProof/>
                <w:webHidden/>
              </w:rPr>
              <w:fldChar w:fldCharType="separate"/>
            </w:r>
            <w:r w:rsidR="002F6386">
              <w:rPr>
                <w:noProof/>
                <w:webHidden/>
              </w:rPr>
              <w:t>14</w:t>
            </w:r>
            <w:r w:rsidR="003A227F">
              <w:rPr>
                <w:noProof/>
                <w:webHidden/>
              </w:rPr>
              <w:fldChar w:fldCharType="end"/>
            </w:r>
          </w:hyperlink>
        </w:p>
        <w:p w14:paraId="6744C132" w14:textId="79648316" w:rsidR="003A227F" w:rsidRDefault="002C1640">
          <w:pPr>
            <w:pStyle w:val="TDC2"/>
            <w:rPr>
              <w:rFonts w:eastAsiaTheme="minorEastAsia" w:cstheme="minorBidi"/>
              <w:b w:val="0"/>
              <w:noProof/>
              <w:lang w:val="en-US" w:eastAsia="en-US"/>
            </w:rPr>
          </w:pPr>
          <w:hyperlink w:anchor="_Toc5777447" w:history="1">
            <w:r w:rsidR="003A227F" w:rsidRPr="009F3471">
              <w:rPr>
                <w:rStyle w:val="Hipervnculo"/>
                <w:noProof/>
              </w:rPr>
              <w:t>BIENESTAR SOCIAL</w:t>
            </w:r>
            <w:r w:rsidR="003A227F">
              <w:rPr>
                <w:noProof/>
                <w:webHidden/>
              </w:rPr>
              <w:tab/>
            </w:r>
            <w:r w:rsidR="003A227F">
              <w:rPr>
                <w:noProof/>
                <w:webHidden/>
              </w:rPr>
              <w:fldChar w:fldCharType="begin"/>
            </w:r>
            <w:r w:rsidR="003A227F">
              <w:rPr>
                <w:noProof/>
                <w:webHidden/>
              </w:rPr>
              <w:instrText xml:space="preserve"> PAGEREF _Toc5777447 \h </w:instrText>
            </w:r>
            <w:r w:rsidR="003A227F">
              <w:rPr>
                <w:noProof/>
                <w:webHidden/>
              </w:rPr>
            </w:r>
            <w:r w:rsidR="003A227F">
              <w:rPr>
                <w:noProof/>
                <w:webHidden/>
              </w:rPr>
              <w:fldChar w:fldCharType="separate"/>
            </w:r>
            <w:r w:rsidR="002F6386">
              <w:rPr>
                <w:noProof/>
                <w:webHidden/>
              </w:rPr>
              <w:t>15</w:t>
            </w:r>
            <w:r w:rsidR="003A227F">
              <w:rPr>
                <w:noProof/>
                <w:webHidden/>
              </w:rPr>
              <w:fldChar w:fldCharType="end"/>
            </w:r>
          </w:hyperlink>
        </w:p>
        <w:p w14:paraId="53B49572" w14:textId="7EFDD317" w:rsidR="003A227F" w:rsidRDefault="002C1640">
          <w:pPr>
            <w:pStyle w:val="TDC2"/>
            <w:rPr>
              <w:rFonts w:eastAsiaTheme="minorEastAsia" w:cstheme="minorBidi"/>
              <w:b w:val="0"/>
              <w:noProof/>
              <w:lang w:val="en-US" w:eastAsia="en-US"/>
            </w:rPr>
          </w:pPr>
          <w:hyperlink w:anchor="_Toc5777448" w:history="1">
            <w:r w:rsidR="003A227F" w:rsidRPr="009F3471">
              <w:rPr>
                <w:rStyle w:val="Hipervnculo"/>
                <w:noProof/>
              </w:rPr>
              <w:t>INDUCCIÓN Y REINDUCCIÓN</w:t>
            </w:r>
            <w:r w:rsidR="003A227F">
              <w:rPr>
                <w:noProof/>
                <w:webHidden/>
              </w:rPr>
              <w:tab/>
            </w:r>
            <w:r w:rsidR="003A227F">
              <w:rPr>
                <w:noProof/>
                <w:webHidden/>
              </w:rPr>
              <w:fldChar w:fldCharType="begin"/>
            </w:r>
            <w:r w:rsidR="003A227F">
              <w:rPr>
                <w:noProof/>
                <w:webHidden/>
              </w:rPr>
              <w:instrText xml:space="preserve"> PAGEREF _Toc5777448 \h </w:instrText>
            </w:r>
            <w:r w:rsidR="003A227F">
              <w:rPr>
                <w:noProof/>
                <w:webHidden/>
              </w:rPr>
            </w:r>
            <w:r w:rsidR="003A227F">
              <w:rPr>
                <w:noProof/>
                <w:webHidden/>
              </w:rPr>
              <w:fldChar w:fldCharType="separate"/>
            </w:r>
            <w:r w:rsidR="002F6386">
              <w:rPr>
                <w:noProof/>
                <w:webHidden/>
              </w:rPr>
              <w:t>16</w:t>
            </w:r>
            <w:r w:rsidR="003A227F">
              <w:rPr>
                <w:noProof/>
                <w:webHidden/>
              </w:rPr>
              <w:fldChar w:fldCharType="end"/>
            </w:r>
          </w:hyperlink>
        </w:p>
        <w:p w14:paraId="51D62109" w14:textId="79DB39D3" w:rsidR="003A227F" w:rsidRDefault="002C1640">
          <w:pPr>
            <w:pStyle w:val="TDC2"/>
            <w:rPr>
              <w:rFonts w:eastAsiaTheme="minorEastAsia" w:cstheme="minorBidi"/>
              <w:b w:val="0"/>
              <w:noProof/>
              <w:lang w:val="en-US" w:eastAsia="en-US"/>
            </w:rPr>
          </w:pPr>
          <w:hyperlink w:anchor="_Toc5777449" w:history="1">
            <w:r w:rsidR="003A227F" w:rsidRPr="009F3471">
              <w:rPr>
                <w:rStyle w:val="Hipervnculo"/>
                <w:noProof/>
              </w:rPr>
              <w:t>PROGRAMA DE CAPACITACIONES</w:t>
            </w:r>
            <w:r w:rsidR="003A227F">
              <w:rPr>
                <w:noProof/>
                <w:webHidden/>
              </w:rPr>
              <w:tab/>
            </w:r>
            <w:r w:rsidR="003A227F">
              <w:rPr>
                <w:noProof/>
                <w:webHidden/>
              </w:rPr>
              <w:fldChar w:fldCharType="begin"/>
            </w:r>
            <w:r w:rsidR="003A227F">
              <w:rPr>
                <w:noProof/>
                <w:webHidden/>
              </w:rPr>
              <w:instrText xml:space="preserve"> PAGEREF _Toc5777449 \h </w:instrText>
            </w:r>
            <w:r w:rsidR="003A227F">
              <w:rPr>
                <w:noProof/>
                <w:webHidden/>
              </w:rPr>
            </w:r>
            <w:r w:rsidR="003A227F">
              <w:rPr>
                <w:noProof/>
                <w:webHidden/>
              </w:rPr>
              <w:fldChar w:fldCharType="separate"/>
            </w:r>
            <w:r w:rsidR="002F6386">
              <w:rPr>
                <w:noProof/>
                <w:webHidden/>
              </w:rPr>
              <w:t>17</w:t>
            </w:r>
            <w:r w:rsidR="003A227F">
              <w:rPr>
                <w:noProof/>
                <w:webHidden/>
              </w:rPr>
              <w:fldChar w:fldCharType="end"/>
            </w:r>
          </w:hyperlink>
        </w:p>
        <w:p w14:paraId="1EBE4252" w14:textId="3FBCE8BB" w:rsidR="003A227F" w:rsidRDefault="002C1640">
          <w:pPr>
            <w:pStyle w:val="TDC2"/>
            <w:rPr>
              <w:rFonts w:eastAsiaTheme="minorEastAsia" w:cstheme="minorBidi"/>
              <w:b w:val="0"/>
              <w:noProof/>
              <w:lang w:val="en-US" w:eastAsia="en-US"/>
            </w:rPr>
          </w:pPr>
          <w:hyperlink w:anchor="_Toc5777450" w:history="1">
            <w:r w:rsidR="003A227F" w:rsidRPr="009F3471">
              <w:rPr>
                <w:rStyle w:val="Hipervnculo"/>
                <w:noProof/>
              </w:rPr>
              <w:t>CLIMA ORGANIZACIONAL</w:t>
            </w:r>
            <w:r w:rsidR="003A227F">
              <w:rPr>
                <w:noProof/>
                <w:webHidden/>
              </w:rPr>
              <w:tab/>
            </w:r>
            <w:r w:rsidR="003A227F">
              <w:rPr>
                <w:noProof/>
                <w:webHidden/>
              </w:rPr>
              <w:fldChar w:fldCharType="begin"/>
            </w:r>
            <w:r w:rsidR="003A227F">
              <w:rPr>
                <w:noProof/>
                <w:webHidden/>
              </w:rPr>
              <w:instrText xml:space="preserve"> PAGEREF _Toc5777450 \h </w:instrText>
            </w:r>
            <w:r w:rsidR="003A227F">
              <w:rPr>
                <w:noProof/>
                <w:webHidden/>
              </w:rPr>
            </w:r>
            <w:r w:rsidR="003A227F">
              <w:rPr>
                <w:noProof/>
                <w:webHidden/>
              </w:rPr>
              <w:fldChar w:fldCharType="separate"/>
            </w:r>
            <w:r w:rsidR="002F6386">
              <w:rPr>
                <w:noProof/>
                <w:webHidden/>
              </w:rPr>
              <w:t>17</w:t>
            </w:r>
            <w:r w:rsidR="003A227F">
              <w:rPr>
                <w:noProof/>
                <w:webHidden/>
              </w:rPr>
              <w:fldChar w:fldCharType="end"/>
            </w:r>
          </w:hyperlink>
        </w:p>
        <w:p w14:paraId="0402F46C" w14:textId="4A01FEB1" w:rsidR="003A227F" w:rsidRDefault="002C1640">
          <w:pPr>
            <w:pStyle w:val="TDC2"/>
            <w:rPr>
              <w:rFonts w:eastAsiaTheme="minorEastAsia" w:cstheme="minorBidi"/>
              <w:b w:val="0"/>
              <w:noProof/>
              <w:lang w:val="en-US" w:eastAsia="en-US"/>
            </w:rPr>
          </w:pPr>
          <w:hyperlink w:anchor="_Toc5777451" w:history="1">
            <w:r w:rsidR="003A227F" w:rsidRPr="009F3471">
              <w:rPr>
                <w:rStyle w:val="Hipervnculo"/>
                <w:noProof/>
              </w:rPr>
              <w:t>MONITOREO Y SEGUIMIENTO SIGEP</w:t>
            </w:r>
            <w:r w:rsidR="003A227F">
              <w:rPr>
                <w:noProof/>
                <w:webHidden/>
              </w:rPr>
              <w:tab/>
            </w:r>
            <w:r w:rsidR="003A227F">
              <w:rPr>
                <w:noProof/>
                <w:webHidden/>
              </w:rPr>
              <w:fldChar w:fldCharType="begin"/>
            </w:r>
            <w:r w:rsidR="003A227F">
              <w:rPr>
                <w:noProof/>
                <w:webHidden/>
              </w:rPr>
              <w:instrText xml:space="preserve"> PAGEREF _Toc5777451 \h </w:instrText>
            </w:r>
            <w:r w:rsidR="003A227F">
              <w:rPr>
                <w:noProof/>
                <w:webHidden/>
              </w:rPr>
            </w:r>
            <w:r w:rsidR="003A227F">
              <w:rPr>
                <w:noProof/>
                <w:webHidden/>
              </w:rPr>
              <w:fldChar w:fldCharType="separate"/>
            </w:r>
            <w:r w:rsidR="002F6386">
              <w:rPr>
                <w:noProof/>
                <w:webHidden/>
              </w:rPr>
              <w:t>18</w:t>
            </w:r>
            <w:r w:rsidR="003A227F">
              <w:rPr>
                <w:noProof/>
                <w:webHidden/>
              </w:rPr>
              <w:fldChar w:fldCharType="end"/>
            </w:r>
          </w:hyperlink>
        </w:p>
        <w:p w14:paraId="0067824B" w14:textId="125365DE" w:rsidR="003A227F" w:rsidRDefault="002C1640">
          <w:pPr>
            <w:pStyle w:val="TDC2"/>
            <w:rPr>
              <w:rFonts w:eastAsiaTheme="minorEastAsia" w:cstheme="minorBidi"/>
              <w:b w:val="0"/>
              <w:noProof/>
              <w:lang w:val="en-US" w:eastAsia="en-US"/>
            </w:rPr>
          </w:pPr>
          <w:hyperlink w:anchor="_Toc5777452" w:history="1">
            <w:r w:rsidR="003A227F" w:rsidRPr="009F3471">
              <w:rPr>
                <w:rStyle w:val="Hipervnculo"/>
                <w:noProof/>
              </w:rPr>
              <w:t>EVALUACION DE DESEMPEÑO</w:t>
            </w:r>
            <w:r w:rsidR="003A227F">
              <w:rPr>
                <w:noProof/>
                <w:webHidden/>
              </w:rPr>
              <w:tab/>
            </w:r>
            <w:r w:rsidR="003A227F">
              <w:rPr>
                <w:noProof/>
                <w:webHidden/>
              </w:rPr>
              <w:fldChar w:fldCharType="begin"/>
            </w:r>
            <w:r w:rsidR="003A227F">
              <w:rPr>
                <w:noProof/>
                <w:webHidden/>
              </w:rPr>
              <w:instrText xml:space="preserve"> PAGEREF _Toc5777452 \h </w:instrText>
            </w:r>
            <w:r w:rsidR="003A227F">
              <w:rPr>
                <w:noProof/>
                <w:webHidden/>
              </w:rPr>
            </w:r>
            <w:r w:rsidR="003A227F">
              <w:rPr>
                <w:noProof/>
                <w:webHidden/>
              </w:rPr>
              <w:fldChar w:fldCharType="separate"/>
            </w:r>
            <w:r w:rsidR="002F6386">
              <w:rPr>
                <w:noProof/>
                <w:webHidden/>
              </w:rPr>
              <w:t>18</w:t>
            </w:r>
            <w:r w:rsidR="003A227F">
              <w:rPr>
                <w:noProof/>
                <w:webHidden/>
              </w:rPr>
              <w:fldChar w:fldCharType="end"/>
            </w:r>
          </w:hyperlink>
        </w:p>
        <w:p w14:paraId="74DC3D7D" w14:textId="6E72F522" w:rsidR="00A60AA0" w:rsidRDefault="00A60AA0">
          <w:r>
            <w:rPr>
              <w:b/>
              <w:bCs/>
            </w:rPr>
            <w:fldChar w:fldCharType="end"/>
          </w:r>
        </w:p>
      </w:sdtContent>
    </w:sdt>
    <w:p w14:paraId="4DFF55B4" w14:textId="77777777" w:rsidR="00AA3E0B" w:rsidRDefault="00AA3E0B">
      <w:pPr>
        <w:rPr>
          <w:rFonts w:ascii="Arial" w:eastAsiaTheme="majorEastAsia" w:hAnsi="Arial" w:cs="Arial"/>
          <w:b/>
          <w:spacing w:val="-10"/>
          <w:kern w:val="28"/>
          <w:sz w:val="28"/>
        </w:rPr>
      </w:pPr>
      <w:r>
        <w:rPr>
          <w:rFonts w:cs="Arial"/>
        </w:rPr>
        <w:br w:type="page"/>
      </w:r>
    </w:p>
    <w:p w14:paraId="571044B3" w14:textId="34B33E33" w:rsidR="002917DA" w:rsidRDefault="002917DA" w:rsidP="00AA3E0B">
      <w:pPr>
        <w:pStyle w:val="Ttulo2"/>
      </w:pPr>
      <w:bookmarkStart w:id="0" w:name="_Toc5777435"/>
      <w:r w:rsidRPr="00AA3E0B">
        <w:lastRenderedPageBreak/>
        <w:t>INTRODUCCI</w:t>
      </w:r>
      <w:r w:rsidR="00060D7E" w:rsidRPr="00AA3E0B">
        <w:t>Ó</w:t>
      </w:r>
      <w:r w:rsidRPr="00AA3E0B">
        <w:t>N</w:t>
      </w:r>
      <w:bookmarkEnd w:id="0"/>
    </w:p>
    <w:p w14:paraId="5B65F3BB" w14:textId="77777777" w:rsidR="00EA4E68" w:rsidRPr="00EA4E68" w:rsidRDefault="00EA4E68" w:rsidP="00EA4E68"/>
    <w:p w14:paraId="75BCFA75" w14:textId="0C934728" w:rsidR="002917DA" w:rsidRPr="00060D7E" w:rsidRDefault="002917DA" w:rsidP="00060D7E">
      <w:pPr>
        <w:spacing w:line="360" w:lineRule="auto"/>
        <w:jc w:val="both"/>
        <w:rPr>
          <w:rFonts w:ascii="Arial" w:hAnsi="Arial" w:cs="Arial"/>
        </w:rPr>
      </w:pPr>
      <w:r w:rsidRPr="00060D7E">
        <w:rPr>
          <w:rFonts w:ascii="Arial" w:hAnsi="Arial" w:cs="Arial"/>
        </w:rPr>
        <w:t xml:space="preserve">El plan estratégico del recurso humano es una herramienta que permite determinar internamente las fortalezas y debilidades del RH, dentro del IMCRDZ, con el fin de asegurar que los lineamientos de la entidad estén direccionados hacia el fortalecimiento del recurso humano y la mejora </w:t>
      </w:r>
      <w:r w:rsidR="002705A9" w:rsidRPr="00060D7E">
        <w:rPr>
          <w:rFonts w:ascii="Arial" w:hAnsi="Arial" w:cs="Arial"/>
        </w:rPr>
        <w:t>continua del</w:t>
      </w:r>
      <w:r w:rsidRPr="00060D7E">
        <w:rPr>
          <w:rFonts w:ascii="Arial" w:hAnsi="Arial" w:cs="Arial"/>
        </w:rPr>
        <w:t xml:space="preserve"> mismo.</w:t>
      </w:r>
    </w:p>
    <w:p w14:paraId="6DE144AD" w14:textId="77777777" w:rsidR="002917DA" w:rsidRPr="00060D7E" w:rsidRDefault="002917DA" w:rsidP="00060D7E">
      <w:pPr>
        <w:spacing w:line="360" w:lineRule="auto"/>
        <w:jc w:val="both"/>
        <w:rPr>
          <w:rFonts w:ascii="Arial" w:hAnsi="Arial" w:cs="Arial"/>
        </w:rPr>
      </w:pPr>
    </w:p>
    <w:p w14:paraId="76148985" w14:textId="4DFB8785" w:rsidR="002917DA" w:rsidRPr="00060D7E" w:rsidRDefault="002917DA" w:rsidP="00060D7E">
      <w:pPr>
        <w:spacing w:line="360" w:lineRule="auto"/>
        <w:jc w:val="both"/>
        <w:rPr>
          <w:rFonts w:ascii="Arial" w:hAnsi="Arial" w:cs="Arial"/>
        </w:rPr>
      </w:pPr>
      <w:r w:rsidRPr="00060D7E">
        <w:rPr>
          <w:rFonts w:ascii="Arial" w:hAnsi="Arial" w:cs="Arial"/>
        </w:rPr>
        <w:t xml:space="preserve">La planeación estratégica es un proceso que tiene por objetivo fijar el curso de las acciones a seguir en cuanto al recurso humano del Instituto Municipal de Cultura, Recreación y Deporte de Zipaquirá. Aunque es importante conocer hacia dónde enfocará el IMCRDZ sus esfuerzos, es aún más importante poder determinar sí está logrando sus objetivos propuestos, por lo cual, esta metodología de planeación permite verificar si lo que está plasmado en el documento </w:t>
      </w:r>
      <w:r w:rsidR="002705A9" w:rsidRPr="00060D7E">
        <w:rPr>
          <w:rFonts w:ascii="Arial" w:hAnsi="Arial" w:cs="Arial"/>
        </w:rPr>
        <w:t>se está</w:t>
      </w:r>
      <w:r w:rsidRPr="00060D7E">
        <w:rPr>
          <w:rFonts w:ascii="Arial" w:hAnsi="Arial" w:cs="Arial"/>
        </w:rPr>
        <w:t xml:space="preserve"> cumpliendo y sí las estrategias trazadas en el proceso de Talento Humano están contribuyendo al logro de las metas y objetivos de la organización</w:t>
      </w:r>
    </w:p>
    <w:p w14:paraId="1A265FF6" w14:textId="77777777" w:rsidR="006D720F" w:rsidRPr="00060D7E" w:rsidRDefault="006D720F" w:rsidP="00060D7E">
      <w:pPr>
        <w:spacing w:line="360" w:lineRule="auto"/>
        <w:rPr>
          <w:rFonts w:ascii="Arial" w:hAnsi="Arial" w:cs="Arial"/>
        </w:rPr>
      </w:pPr>
    </w:p>
    <w:p w14:paraId="38F7286B" w14:textId="77777777" w:rsidR="00AD042A" w:rsidRPr="00060D7E" w:rsidRDefault="00AD042A" w:rsidP="00060D7E">
      <w:pPr>
        <w:tabs>
          <w:tab w:val="left" w:pos="284"/>
        </w:tabs>
        <w:spacing w:after="200" w:line="360" w:lineRule="auto"/>
        <w:rPr>
          <w:rFonts w:ascii="Arial" w:hAnsi="Arial" w:cs="Arial"/>
          <w:b/>
        </w:rPr>
      </w:pPr>
    </w:p>
    <w:p w14:paraId="7CD67319" w14:textId="5C4EC2AC" w:rsidR="00AD042A" w:rsidRDefault="00AD042A" w:rsidP="00AA3E0B">
      <w:pPr>
        <w:pStyle w:val="Ttulo2"/>
      </w:pPr>
      <w:bookmarkStart w:id="1" w:name="_Toc5777436"/>
      <w:r w:rsidRPr="00AA3E0B">
        <w:t>OBJETIVO:</w:t>
      </w:r>
      <w:bookmarkEnd w:id="1"/>
    </w:p>
    <w:p w14:paraId="548F19B9" w14:textId="77777777" w:rsidR="00EA4E68" w:rsidRPr="00EA4E68" w:rsidRDefault="00EA4E68" w:rsidP="00EA4E68"/>
    <w:p w14:paraId="118F07AE" w14:textId="19DDC404" w:rsidR="00AD042A" w:rsidRDefault="00AD042A" w:rsidP="00060D7E">
      <w:pPr>
        <w:spacing w:line="360" w:lineRule="auto"/>
        <w:jc w:val="both"/>
        <w:rPr>
          <w:rFonts w:ascii="Arial" w:hAnsi="Arial" w:cs="Arial"/>
        </w:rPr>
      </w:pPr>
      <w:r w:rsidRPr="00060D7E">
        <w:rPr>
          <w:rFonts w:ascii="Arial" w:hAnsi="Arial" w:cs="Arial"/>
        </w:rPr>
        <w:t xml:space="preserve">Elaborar y </w:t>
      </w:r>
      <w:r w:rsidR="00A77172" w:rsidRPr="00060D7E">
        <w:rPr>
          <w:rFonts w:ascii="Arial" w:hAnsi="Arial" w:cs="Arial"/>
        </w:rPr>
        <w:t>desarrollar un plan estratégico del talento humano de acuerdo con la normatividad</w:t>
      </w:r>
      <w:r w:rsidRPr="00060D7E">
        <w:rPr>
          <w:rFonts w:ascii="Arial" w:hAnsi="Arial" w:cs="Arial"/>
        </w:rPr>
        <w:t xml:space="preserve">, </w:t>
      </w:r>
      <w:r w:rsidR="00A77172" w:rsidRPr="00060D7E">
        <w:rPr>
          <w:rFonts w:ascii="Arial" w:hAnsi="Arial" w:cs="Arial"/>
        </w:rPr>
        <w:t>y las necesidades establecidas en cada proceso que permitan la mejora continua de la entidad.</w:t>
      </w:r>
    </w:p>
    <w:p w14:paraId="6BB5935C" w14:textId="77777777" w:rsidR="00060D7E" w:rsidRPr="00060D7E" w:rsidRDefault="00060D7E" w:rsidP="00060D7E">
      <w:pPr>
        <w:spacing w:line="360" w:lineRule="auto"/>
        <w:jc w:val="both"/>
        <w:rPr>
          <w:rFonts w:ascii="Arial" w:hAnsi="Arial" w:cs="Arial"/>
        </w:rPr>
      </w:pPr>
    </w:p>
    <w:p w14:paraId="3726579B" w14:textId="77777777" w:rsidR="00AD042A" w:rsidRPr="00060D7E" w:rsidRDefault="00AD042A" w:rsidP="00060D7E">
      <w:pPr>
        <w:spacing w:line="360" w:lineRule="auto"/>
        <w:ind w:left="360"/>
        <w:jc w:val="both"/>
        <w:rPr>
          <w:rFonts w:ascii="Arial" w:hAnsi="Arial" w:cs="Arial"/>
        </w:rPr>
      </w:pPr>
    </w:p>
    <w:p w14:paraId="54FBB464" w14:textId="4E26749A" w:rsidR="00AD042A" w:rsidRDefault="00AD042A" w:rsidP="00AA3E0B">
      <w:pPr>
        <w:pStyle w:val="Ttulo2"/>
      </w:pPr>
      <w:bookmarkStart w:id="2" w:name="_Toc5777437"/>
      <w:r w:rsidRPr="00AA3E0B">
        <w:t>ALCANCE:</w:t>
      </w:r>
      <w:bookmarkEnd w:id="2"/>
    </w:p>
    <w:p w14:paraId="345420C5" w14:textId="77777777" w:rsidR="00EA4E68" w:rsidRPr="00EA4E68" w:rsidRDefault="00EA4E68" w:rsidP="00EA4E68"/>
    <w:p w14:paraId="3726CAAD" w14:textId="4C2B7066" w:rsidR="002917DA" w:rsidRPr="00060D7E" w:rsidRDefault="00A77172" w:rsidP="00060D7E">
      <w:pPr>
        <w:spacing w:line="360" w:lineRule="auto"/>
        <w:jc w:val="both"/>
        <w:rPr>
          <w:rFonts w:ascii="Arial" w:hAnsi="Arial" w:cs="Arial"/>
          <w:b/>
        </w:rPr>
      </w:pPr>
      <w:r w:rsidRPr="00060D7E">
        <w:rPr>
          <w:rFonts w:ascii="Arial" w:hAnsi="Arial" w:cs="Arial"/>
        </w:rPr>
        <w:lastRenderedPageBreak/>
        <w:t>Este plan estratégico del talento humano aplica a todos los procesos de la entidad ya que es un plan transversal que permite la interacción de todas las áreas del IMCRDZ</w:t>
      </w:r>
    </w:p>
    <w:p w14:paraId="663A2AC8" w14:textId="77777777" w:rsidR="002917DA" w:rsidRPr="00060D7E" w:rsidRDefault="002917DA" w:rsidP="00060D7E">
      <w:pPr>
        <w:spacing w:line="360" w:lineRule="auto"/>
        <w:jc w:val="both"/>
        <w:rPr>
          <w:rFonts w:ascii="Arial" w:hAnsi="Arial" w:cs="Arial"/>
        </w:rPr>
      </w:pPr>
    </w:p>
    <w:p w14:paraId="24B19E44" w14:textId="4D1169CC" w:rsidR="00444E7B" w:rsidRDefault="00444E7B" w:rsidP="00444E7B">
      <w:pPr>
        <w:pStyle w:val="Ttulo2"/>
      </w:pPr>
      <w:bookmarkStart w:id="3" w:name="_Toc5777438"/>
      <w:r w:rsidRPr="00444E7B">
        <w:t>MISION</w:t>
      </w:r>
      <w:bookmarkEnd w:id="3"/>
    </w:p>
    <w:p w14:paraId="5AADB41B" w14:textId="77777777" w:rsidR="00444E7B" w:rsidRPr="00444E7B" w:rsidRDefault="00444E7B" w:rsidP="00444E7B"/>
    <w:p w14:paraId="608835FD" w14:textId="77777777" w:rsidR="002917DA" w:rsidRPr="00060D7E" w:rsidRDefault="002917DA" w:rsidP="00060D7E">
      <w:pPr>
        <w:spacing w:line="360" w:lineRule="auto"/>
        <w:jc w:val="both"/>
        <w:rPr>
          <w:rFonts w:ascii="Arial" w:hAnsi="Arial" w:cs="Arial"/>
        </w:rPr>
      </w:pPr>
      <w:r w:rsidRPr="00060D7E">
        <w:rPr>
          <w:rFonts w:ascii="Arial" w:hAnsi="Arial" w:cs="Arial"/>
          <w:i/>
          <w:iCs/>
          <w:color w:val="212121"/>
          <w:shd w:val="clear" w:color="auto" w:fill="FFFFFF"/>
        </w:rPr>
        <w:t xml:space="preserve">Fomentar la cultura y la práctica del arte, el deporte, la actividad física y la recreación, ofertando programas y servicios que contribuyan al reconocimiento de la identidad cultural, el aprovechamiento del tiempo libre, la adquisición de hábitos y estilos de vida saludables, a la reconstrucción del tejido social, así como al mejoramiento de la calidad de vida de los </w:t>
      </w:r>
      <w:proofErr w:type="spellStart"/>
      <w:r w:rsidRPr="00060D7E">
        <w:rPr>
          <w:rFonts w:ascii="Arial" w:hAnsi="Arial" w:cs="Arial"/>
          <w:i/>
          <w:iCs/>
          <w:color w:val="212121"/>
          <w:shd w:val="clear" w:color="auto" w:fill="FFFFFF"/>
        </w:rPr>
        <w:t>zipaquireños</w:t>
      </w:r>
      <w:proofErr w:type="spellEnd"/>
      <w:r w:rsidRPr="00060D7E">
        <w:rPr>
          <w:rFonts w:ascii="Arial" w:hAnsi="Arial" w:cs="Arial"/>
          <w:color w:val="212121"/>
          <w:shd w:val="clear" w:color="auto" w:fill="FFFFFF"/>
        </w:rPr>
        <w:t>.</w:t>
      </w:r>
    </w:p>
    <w:p w14:paraId="648C03FF" w14:textId="77777777" w:rsidR="002917DA" w:rsidRPr="00060D7E" w:rsidRDefault="002917DA" w:rsidP="00060D7E">
      <w:pPr>
        <w:spacing w:line="360" w:lineRule="auto"/>
        <w:jc w:val="both"/>
        <w:rPr>
          <w:rFonts w:ascii="Arial" w:hAnsi="Arial" w:cs="Arial"/>
        </w:rPr>
      </w:pPr>
    </w:p>
    <w:p w14:paraId="6A824CB6" w14:textId="77777777" w:rsidR="002917DA" w:rsidRPr="00060D7E" w:rsidRDefault="002917DA" w:rsidP="00060D7E">
      <w:pPr>
        <w:spacing w:line="360" w:lineRule="auto"/>
        <w:jc w:val="both"/>
        <w:rPr>
          <w:rFonts w:ascii="Arial" w:hAnsi="Arial" w:cs="Arial"/>
        </w:rPr>
      </w:pPr>
    </w:p>
    <w:p w14:paraId="23C5E4B8" w14:textId="0FC91A60" w:rsidR="002917DA" w:rsidRDefault="00060D7E" w:rsidP="00AA3E0B">
      <w:pPr>
        <w:pStyle w:val="Ttulo2"/>
      </w:pPr>
      <w:bookmarkStart w:id="4" w:name="_Toc5777439"/>
      <w:r w:rsidRPr="00AA3E0B">
        <w:t>VISIÓ</w:t>
      </w:r>
      <w:r w:rsidR="002917DA" w:rsidRPr="00AA3E0B">
        <w:t>N</w:t>
      </w:r>
      <w:bookmarkEnd w:id="4"/>
    </w:p>
    <w:p w14:paraId="3105965D" w14:textId="77777777" w:rsidR="00EA4E68" w:rsidRPr="00EA4E68" w:rsidRDefault="00EA4E68" w:rsidP="00EA4E68"/>
    <w:p w14:paraId="424505C2" w14:textId="77777777" w:rsidR="002917DA" w:rsidRPr="00060D7E" w:rsidRDefault="002917DA" w:rsidP="00060D7E">
      <w:pPr>
        <w:spacing w:line="360" w:lineRule="auto"/>
        <w:jc w:val="both"/>
        <w:rPr>
          <w:rFonts w:ascii="Arial" w:hAnsi="Arial" w:cs="Arial"/>
        </w:rPr>
      </w:pPr>
      <w:r w:rsidRPr="00060D7E">
        <w:rPr>
          <w:rFonts w:ascii="Arial" w:hAnsi="Arial" w:cs="Arial"/>
          <w:i/>
          <w:iCs/>
          <w:color w:val="212121"/>
          <w:shd w:val="clear" w:color="auto" w:fill="FFFFFF"/>
        </w:rPr>
        <w:t xml:space="preserve">Ser al 2021 una entidad reconocida en Sabana Centro, por el fomento de la cultura y la práctica artística, deportiva, recreativa y de la actividad física, mejorando la cobertura de nuestros programas y servicios en los diferentes sectores del municipio; </w:t>
      </w:r>
      <w:proofErr w:type="spellStart"/>
      <w:r w:rsidRPr="00060D7E">
        <w:rPr>
          <w:rFonts w:ascii="Arial" w:hAnsi="Arial" w:cs="Arial"/>
          <w:i/>
          <w:iCs/>
          <w:color w:val="212121"/>
          <w:shd w:val="clear" w:color="auto" w:fill="FFFFFF"/>
        </w:rPr>
        <w:t>coadyudando</w:t>
      </w:r>
      <w:proofErr w:type="spellEnd"/>
      <w:r w:rsidRPr="00060D7E">
        <w:rPr>
          <w:rFonts w:ascii="Arial" w:hAnsi="Arial" w:cs="Arial"/>
          <w:i/>
          <w:iCs/>
          <w:color w:val="212121"/>
          <w:shd w:val="clear" w:color="auto" w:fill="FFFFFF"/>
        </w:rPr>
        <w:t xml:space="preserve"> a la formación de referentes deportivos y culturales, que nos representen a nivel municipal, departamental, nacional e internacional; desarrollando una gestión organizada y articulada con entidades públicas y privadas.</w:t>
      </w:r>
    </w:p>
    <w:p w14:paraId="6CFABDC3" w14:textId="77777777" w:rsidR="002917DA" w:rsidRPr="00060D7E" w:rsidRDefault="002917DA" w:rsidP="00060D7E">
      <w:pPr>
        <w:spacing w:line="360" w:lineRule="auto"/>
        <w:jc w:val="both"/>
        <w:rPr>
          <w:rFonts w:ascii="Arial" w:hAnsi="Arial" w:cs="Arial"/>
        </w:rPr>
      </w:pPr>
    </w:p>
    <w:p w14:paraId="47103DE4" w14:textId="77777777" w:rsidR="002917DA" w:rsidRPr="00060D7E" w:rsidRDefault="002917DA" w:rsidP="00060D7E">
      <w:pPr>
        <w:spacing w:line="360" w:lineRule="auto"/>
        <w:jc w:val="both"/>
        <w:rPr>
          <w:rFonts w:ascii="Arial" w:hAnsi="Arial" w:cs="Arial"/>
        </w:rPr>
      </w:pPr>
    </w:p>
    <w:p w14:paraId="55232DE4" w14:textId="0DA95791" w:rsidR="002917DA" w:rsidRDefault="002917DA" w:rsidP="00AA3E0B">
      <w:pPr>
        <w:pStyle w:val="Ttulo2"/>
      </w:pPr>
      <w:bookmarkStart w:id="5" w:name="_Toc5777440"/>
      <w:r w:rsidRPr="00AA3E0B">
        <w:t>OBJETIVOS</w:t>
      </w:r>
      <w:r w:rsidR="008A1897" w:rsidRPr="00AA3E0B">
        <w:t xml:space="preserve"> ESTRATEGICOS</w:t>
      </w:r>
      <w:bookmarkEnd w:id="5"/>
    </w:p>
    <w:p w14:paraId="34911EE2" w14:textId="77777777" w:rsidR="00EA4E68" w:rsidRPr="00EA4E68" w:rsidRDefault="00EA4E68" w:rsidP="00EA4E68"/>
    <w:p w14:paraId="5B92E4CE" w14:textId="059D6688" w:rsidR="002917DA" w:rsidRPr="00060D7E" w:rsidRDefault="002917DA" w:rsidP="00060D7E">
      <w:pPr>
        <w:pStyle w:val="Prrafodelista"/>
        <w:numPr>
          <w:ilvl w:val="0"/>
          <w:numId w:val="21"/>
        </w:numPr>
        <w:shd w:val="clear" w:color="auto" w:fill="FFFFFF"/>
        <w:spacing w:line="360" w:lineRule="auto"/>
        <w:jc w:val="both"/>
        <w:rPr>
          <w:rFonts w:ascii="Arial" w:hAnsi="Arial" w:cs="Arial"/>
          <w:color w:val="212121"/>
        </w:rPr>
      </w:pPr>
      <w:r w:rsidRPr="00060D7E">
        <w:rPr>
          <w:rFonts w:ascii="Arial" w:hAnsi="Arial" w:cs="Arial"/>
          <w:color w:val="212121"/>
        </w:rPr>
        <w:t xml:space="preserve">Establecer alianzas estratégicas con entidades público - privadas que permitan el fortalecimiento institucional para garantizar recursos físicos, humanos y </w:t>
      </w:r>
      <w:r w:rsidRPr="00060D7E">
        <w:rPr>
          <w:rFonts w:ascii="Arial" w:hAnsi="Arial" w:cs="Arial"/>
          <w:color w:val="212121"/>
        </w:rPr>
        <w:lastRenderedPageBreak/>
        <w:t>económicos que permitan el logro de los objetivos y metas definidas en los programas de carácter cultural, deportivo, recreativo y de actividad física.</w:t>
      </w:r>
    </w:p>
    <w:p w14:paraId="2D60A88D" w14:textId="140398F9" w:rsidR="002917DA" w:rsidRPr="00060D7E" w:rsidRDefault="002917DA" w:rsidP="00060D7E">
      <w:pPr>
        <w:pStyle w:val="Prrafodelista"/>
        <w:numPr>
          <w:ilvl w:val="0"/>
          <w:numId w:val="21"/>
        </w:numPr>
        <w:shd w:val="clear" w:color="auto" w:fill="FFFFFF"/>
        <w:spacing w:line="360" w:lineRule="auto"/>
        <w:jc w:val="both"/>
        <w:rPr>
          <w:rFonts w:ascii="Arial" w:hAnsi="Arial" w:cs="Arial"/>
          <w:color w:val="212121"/>
        </w:rPr>
      </w:pPr>
      <w:r w:rsidRPr="00060D7E">
        <w:rPr>
          <w:rFonts w:ascii="Arial" w:hAnsi="Arial" w:cs="Arial"/>
          <w:color w:val="212121"/>
        </w:rPr>
        <w:t>Fomentar la práctica de actividades y eventos culturales, deportivos, de la actividad física y de recreación para su fortalecimiento.</w:t>
      </w:r>
    </w:p>
    <w:p w14:paraId="702EEA68" w14:textId="3D831AD2" w:rsidR="002917DA" w:rsidRPr="00060D7E" w:rsidRDefault="002917DA" w:rsidP="00060D7E">
      <w:pPr>
        <w:pStyle w:val="Prrafodelista"/>
        <w:numPr>
          <w:ilvl w:val="0"/>
          <w:numId w:val="21"/>
        </w:numPr>
        <w:shd w:val="clear" w:color="auto" w:fill="FFFFFF"/>
        <w:spacing w:line="360" w:lineRule="auto"/>
        <w:jc w:val="both"/>
        <w:rPr>
          <w:rFonts w:ascii="Arial" w:hAnsi="Arial" w:cs="Arial"/>
          <w:color w:val="212121"/>
        </w:rPr>
      </w:pPr>
      <w:r w:rsidRPr="00060D7E">
        <w:rPr>
          <w:rFonts w:ascii="Arial" w:hAnsi="Arial" w:cs="Arial"/>
          <w:color w:val="212121"/>
        </w:rPr>
        <w:t>Brindar apoyo al deporte de competencia y los organismos deportivos del municipio</w:t>
      </w:r>
      <w:r w:rsidR="00EA4E68">
        <w:rPr>
          <w:rFonts w:ascii="Arial" w:hAnsi="Arial" w:cs="Arial"/>
          <w:color w:val="212121"/>
        </w:rPr>
        <w:t>.</w:t>
      </w:r>
    </w:p>
    <w:p w14:paraId="52E39908" w14:textId="597FA01B" w:rsidR="002917DA" w:rsidRPr="00060D7E" w:rsidRDefault="002917DA" w:rsidP="00060D7E">
      <w:pPr>
        <w:pStyle w:val="Prrafodelista"/>
        <w:numPr>
          <w:ilvl w:val="0"/>
          <w:numId w:val="21"/>
        </w:numPr>
        <w:shd w:val="clear" w:color="auto" w:fill="FFFFFF"/>
        <w:spacing w:line="360" w:lineRule="auto"/>
        <w:jc w:val="both"/>
        <w:rPr>
          <w:rFonts w:ascii="Arial" w:hAnsi="Arial" w:cs="Arial"/>
          <w:color w:val="212121"/>
        </w:rPr>
      </w:pPr>
      <w:r w:rsidRPr="00060D7E">
        <w:rPr>
          <w:rFonts w:ascii="Arial" w:hAnsi="Arial" w:cs="Arial"/>
          <w:color w:val="212121"/>
        </w:rPr>
        <w:t>Desconcentrar los programas de cultura, deporte, recreación y actividad física en los diferentes barrios, veredas e instituciones educativas, para mejorar la cobertura.  5. Promover nuevas tendencias y actividades culturales, deportivas, recreativas y de actividad física con nuevas tendencias que permitan mayor cobertura.</w:t>
      </w:r>
    </w:p>
    <w:p w14:paraId="0072AE7D" w14:textId="56E0778D" w:rsidR="002917DA" w:rsidRPr="00060D7E" w:rsidRDefault="002917DA" w:rsidP="00060D7E">
      <w:pPr>
        <w:pStyle w:val="Prrafodelista"/>
        <w:numPr>
          <w:ilvl w:val="0"/>
          <w:numId w:val="21"/>
        </w:numPr>
        <w:shd w:val="clear" w:color="auto" w:fill="FFFFFF"/>
        <w:spacing w:line="360" w:lineRule="auto"/>
        <w:jc w:val="both"/>
        <w:rPr>
          <w:rFonts w:ascii="Arial" w:hAnsi="Arial" w:cs="Arial"/>
          <w:color w:val="212121"/>
        </w:rPr>
      </w:pPr>
      <w:r w:rsidRPr="00060D7E">
        <w:rPr>
          <w:rFonts w:ascii="Arial" w:hAnsi="Arial" w:cs="Arial"/>
          <w:color w:val="212121"/>
        </w:rPr>
        <w:t>Hacer seguimiento y fortalecimiento de los escenarios deportivos y culturales para ofrecer espacios adecuados a la población zipaquireña que disfruta de los programas implementados por el IMCRDZ.</w:t>
      </w:r>
    </w:p>
    <w:p w14:paraId="4A9C9813" w14:textId="54790E71" w:rsidR="002917DA" w:rsidRPr="00060D7E" w:rsidRDefault="002917DA" w:rsidP="00060D7E">
      <w:pPr>
        <w:pStyle w:val="Prrafodelista"/>
        <w:numPr>
          <w:ilvl w:val="0"/>
          <w:numId w:val="21"/>
        </w:numPr>
        <w:shd w:val="clear" w:color="auto" w:fill="FFFFFF"/>
        <w:spacing w:line="360" w:lineRule="auto"/>
        <w:jc w:val="both"/>
        <w:rPr>
          <w:rFonts w:ascii="Arial" w:hAnsi="Arial" w:cs="Arial"/>
          <w:color w:val="212121"/>
        </w:rPr>
      </w:pPr>
      <w:r w:rsidRPr="00060D7E">
        <w:rPr>
          <w:rFonts w:ascii="Arial" w:hAnsi="Arial" w:cs="Arial"/>
          <w:color w:val="212121"/>
        </w:rPr>
        <w:t>Aumentar el nivel de consultas de la Biblioteca Pública Regional de Zipaquirá, desarrollando nuevas estrate</w:t>
      </w:r>
      <w:bookmarkStart w:id="6" w:name="x__GoBack"/>
      <w:bookmarkEnd w:id="6"/>
      <w:r w:rsidRPr="00060D7E">
        <w:rPr>
          <w:rFonts w:ascii="Arial" w:hAnsi="Arial" w:cs="Arial"/>
          <w:color w:val="212121"/>
        </w:rPr>
        <w:t>gias</w:t>
      </w:r>
    </w:p>
    <w:p w14:paraId="7482E040" w14:textId="546F7BB9" w:rsidR="002917DA" w:rsidRDefault="002917DA" w:rsidP="00060D7E">
      <w:pPr>
        <w:spacing w:line="360" w:lineRule="auto"/>
        <w:jc w:val="both"/>
        <w:rPr>
          <w:rFonts w:ascii="Arial" w:hAnsi="Arial" w:cs="Arial"/>
        </w:rPr>
      </w:pPr>
    </w:p>
    <w:p w14:paraId="53EA57ED" w14:textId="77777777" w:rsidR="00060D7E" w:rsidRPr="00060D7E" w:rsidRDefault="00060D7E" w:rsidP="00060D7E">
      <w:pPr>
        <w:spacing w:line="360" w:lineRule="auto"/>
        <w:jc w:val="both"/>
        <w:rPr>
          <w:rFonts w:ascii="Arial" w:hAnsi="Arial" w:cs="Arial"/>
        </w:rPr>
      </w:pPr>
    </w:p>
    <w:p w14:paraId="5BE1EA43" w14:textId="39F2B622" w:rsidR="002917DA" w:rsidRDefault="002917DA" w:rsidP="00AA3E0B">
      <w:pPr>
        <w:pStyle w:val="Ttulo2"/>
      </w:pPr>
      <w:bookmarkStart w:id="7" w:name="_Toc5777441"/>
      <w:r w:rsidRPr="00AA3E0B">
        <w:t>POLITICA</w:t>
      </w:r>
      <w:r w:rsidR="008A1897" w:rsidRPr="00AA3E0B">
        <w:t xml:space="preserve"> DE CALIDAD</w:t>
      </w:r>
      <w:bookmarkEnd w:id="7"/>
    </w:p>
    <w:p w14:paraId="2F420E65" w14:textId="77777777" w:rsidR="00EA4E68" w:rsidRPr="00EA4E68" w:rsidRDefault="00EA4E68" w:rsidP="00EA4E68"/>
    <w:p w14:paraId="61168E10" w14:textId="77777777" w:rsidR="002917DA" w:rsidRPr="00060D7E" w:rsidRDefault="002917DA" w:rsidP="00060D7E">
      <w:pPr>
        <w:spacing w:line="360" w:lineRule="auto"/>
        <w:jc w:val="both"/>
        <w:rPr>
          <w:rFonts w:ascii="Arial" w:hAnsi="Arial" w:cs="Arial"/>
        </w:rPr>
      </w:pPr>
      <w:r w:rsidRPr="00060D7E">
        <w:rPr>
          <w:rFonts w:ascii="Arial" w:hAnsi="Arial" w:cs="Arial"/>
          <w:color w:val="212121"/>
          <w:shd w:val="clear" w:color="auto" w:fill="FFFFFF"/>
        </w:rPr>
        <w:t>Nuestro compromiso es con la comunidad Zipaquireña aportando en la satisfacción de sus necesidades en materia cultural, recreativa, deportiva y de actividad física, gestionando procesos internos en mejoramiento continuo y cumpliendo los requisitos que le apliquen de manera eficiente, eficaz y efectiva.</w:t>
      </w:r>
    </w:p>
    <w:p w14:paraId="3954F712" w14:textId="77777777" w:rsidR="002917DA" w:rsidRPr="00060D7E" w:rsidRDefault="002917DA" w:rsidP="00060D7E">
      <w:pPr>
        <w:spacing w:line="360" w:lineRule="auto"/>
        <w:jc w:val="both"/>
        <w:rPr>
          <w:rFonts w:ascii="Arial" w:hAnsi="Arial" w:cs="Arial"/>
        </w:rPr>
      </w:pPr>
    </w:p>
    <w:p w14:paraId="4472133B" w14:textId="77777777" w:rsidR="002917DA" w:rsidRPr="00060D7E" w:rsidRDefault="002917DA" w:rsidP="00060D7E">
      <w:pPr>
        <w:spacing w:line="360" w:lineRule="auto"/>
        <w:jc w:val="both"/>
        <w:rPr>
          <w:rFonts w:ascii="Arial" w:hAnsi="Arial" w:cs="Arial"/>
          <w:b/>
        </w:rPr>
      </w:pPr>
    </w:p>
    <w:p w14:paraId="67589A4B" w14:textId="05652842" w:rsidR="002917DA" w:rsidRPr="00AA3E0B" w:rsidRDefault="002917DA" w:rsidP="00AA3E0B">
      <w:pPr>
        <w:pStyle w:val="Ttulo2"/>
      </w:pPr>
      <w:bookmarkStart w:id="8" w:name="_Toc5777442"/>
      <w:r w:rsidRPr="00AA3E0B">
        <w:lastRenderedPageBreak/>
        <w:t>PRINCIPIOS Y VALORES</w:t>
      </w:r>
      <w:bookmarkEnd w:id="8"/>
      <w:r w:rsidR="008A1897" w:rsidRPr="00AA3E0B">
        <w:t xml:space="preserve"> </w:t>
      </w:r>
    </w:p>
    <w:p w14:paraId="7E76F4E1" w14:textId="572EF4A4" w:rsidR="002917DA" w:rsidRPr="00060D7E" w:rsidRDefault="002917DA" w:rsidP="00060D7E">
      <w:pPr>
        <w:spacing w:line="360" w:lineRule="auto"/>
        <w:jc w:val="both"/>
        <w:rPr>
          <w:rFonts w:ascii="Arial" w:hAnsi="Arial" w:cs="Arial"/>
          <w:b/>
        </w:rPr>
      </w:pPr>
      <w:r w:rsidRPr="00060D7E">
        <w:rPr>
          <w:rFonts w:ascii="Arial" w:hAnsi="Arial" w:cs="Arial"/>
          <w:b/>
        </w:rPr>
        <w:t>PRINCIPIOS</w:t>
      </w:r>
    </w:p>
    <w:p w14:paraId="13A380E3" w14:textId="77777777" w:rsidR="002917DA" w:rsidRPr="00060D7E" w:rsidRDefault="002917DA" w:rsidP="00060D7E">
      <w:pPr>
        <w:numPr>
          <w:ilvl w:val="0"/>
          <w:numId w:val="10"/>
        </w:numPr>
        <w:tabs>
          <w:tab w:val="clear" w:pos="927"/>
          <w:tab w:val="num" w:pos="-3042"/>
        </w:tabs>
        <w:spacing w:line="360" w:lineRule="auto"/>
        <w:ind w:left="360"/>
        <w:jc w:val="both"/>
        <w:rPr>
          <w:rFonts w:ascii="Arial" w:hAnsi="Arial" w:cs="Arial"/>
          <w:b/>
        </w:rPr>
      </w:pPr>
      <w:r w:rsidRPr="00060D7E">
        <w:rPr>
          <w:rFonts w:ascii="Arial" w:hAnsi="Arial" w:cs="Arial"/>
          <w:b/>
        </w:rPr>
        <w:t>CUMPLIMIENTO:</w:t>
      </w:r>
    </w:p>
    <w:p w14:paraId="02944428" w14:textId="0E33BCF2" w:rsidR="002917DA" w:rsidRPr="00060D7E" w:rsidRDefault="002917DA" w:rsidP="00060D7E">
      <w:pPr>
        <w:spacing w:line="360" w:lineRule="auto"/>
        <w:ind w:left="360"/>
        <w:jc w:val="both"/>
        <w:rPr>
          <w:rFonts w:ascii="Arial" w:hAnsi="Arial" w:cs="Arial"/>
        </w:rPr>
      </w:pPr>
      <w:r w:rsidRPr="00060D7E">
        <w:rPr>
          <w:rFonts w:ascii="Arial" w:hAnsi="Arial" w:cs="Arial"/>
        </w:rPr>
        <w:t xml:space="preserve">El I.M.C.R.D.Z. vela por el cumplimiento del deber de sus </w:t>
      </w:r>
      <w:r w:rsidR="00EA4E68" w:rsidRPr="00060D7E">
        <w:rPr>
          <w:rFonts w:ascii="Arial" w:hAnsi="Arial" w:cs="Arial"/>
        </w:rPr>
        <w:t>funcionarios y contratistas</w:t>
      </w:r>
      <w:r w:rsidRPr="00060D7E">
        <w:rPr>
          <w:rFonts w:ascii="Arial" w:hAnsi="Arial" w:cs="Arial"/>
        </w:rPr>
        <w:t xml:space="preserve"> con honestidad y transparencia y verifica el cumplimiento de sus objetivos y metas establecidos para su gestión.</w:t>
      </w:r>
    </w:p>
    <w:p w14:paraId="0D077525" w14:textId="77777777" w:rsidR="002917DA" w:rsidRPr="00060D7E" w:rsidRDefault="002917DA" w:rsidP="00060D7E">
      <w:pPr>
        <w:spacing w:line="360" w:lineRule="auto"/>
        <w:ind w:left="153"/>
        <w:jc w:val="both"/>
        <w:rPr>
          <w:rFonts w:ascii="Arial" w:hAnsi="Arial" w:cs="Arial"/>
        </w:rPr>
      </w:pPr>
    </w:p>
    <w:p w14:paraId="7225D246" w14:textId="77777777" w:rsidR="002917DA" w:rsidRPr="00060D7E" w:rsidRDefault="002917DA" w:rsidP="00060D7E">
      <w:pPr>
        <w:numPr>
          <w:ilvl w:val="0"/>
          <w:numId w:val="10"/>
        </w:numPr>
        <w:tabs>
          <w:tab w:val="clear" w:pos="927"/>
          <w:tab w:val="num" w:pos="-2475"/>
        </w:tabs>
        <w:spacing w:line="360" w:lineRule="auto"/>
        <w:ind w:left="360"/>
        <w:jc w:val="both"/>
        <w:rPr>
          <w:rFonts w:ascii="Arial" w:hAnsi="Arial" w:cs="Arial"/>
          <w:b/>
        </w:rPr>
      </w:pPr>
      <w:r w:rsidRPr="00060D7E">
        <w:rPr>
          <w:rFonts w:ascii="Arial" w:hAnsi="Arial" w:cs="Arial"/>
          <w:b/>
        </w:rPr>
        <w:t>IMPARCIALIDAD E IGUALDAD:</w:t>
      </w:r>
    </w:p>
    <w:p w14:paraId="3000C35A" w14:textId="741B25D5" w:rsidR="002917DA" w:rsidRPr="00060D7E" w:rsidRDefault="002917DA" w:rsidP="00060D7E">
      <w:pPr>
        <w:spacing w:line="360" w:lineRule="auto"/>
        <w:ind w:left="360"/>
        <w:jc w:val="both"/>
        <w:rPr>
          <w:rFonts w:ascii="Arial" w:hAnsi="Arial" w:cs="Arial"/>
        </w:rPr>
      </w:pPr>
      <w:r w:rsidRPr="00060D7E">
        <w:rPr>
          <w:rFonts w:ascii="Arial" w:hAnsi="Arial" w:cs="Arial"/>
        </w:rPr>
        <w:t xml:space="preserve">El I.M.C.R.D.Z. garantiza la </w:t>
      </w:r>
      <w:r w:rsidR="00EA4E68" w:rsidRPr="00060D7E">
        <w:rPr>
          <w:rFonts w:ascii="Arial" w:hAnsi="Arial" w:cs="Arial"/>
        </w:rPr>
        <w:t>imparcialidad en</w:t>
      </w:r>
      <w:r w:rsidRPr="00060D7E">
        <w:rPr>
          <w:rFonts w:ascii="Arial" w:hAnsi="Arial" w:cs="Arial"/>
        </w:rPr>
        <w:t xml:space="preserve"> el desempeño de sus </w:t>
      </w:r>
      <w:r w:rsidR="00EA4E68" w:rsidRPr="00060D7E">
        <w:rPr>
          <w:rFonts w:ascii="Arial" w:hAnsi="Arial" w:cs="Arial"/>
        </w:rPr>
        <w:t>funciones sin</w:t>
      </w:r>
      <w:r w:rsidRPr="00060D7E">
        <w:rPr>
          <w:rFonts w:ascii="Arial" w:hAnsi="Arial" w:cs="Arial"/>
        </w:rPr>
        <w:t xml:space="preserve"> preferencias, discriminaciones o consideraciones económicas, sociales, religiosas, políticas o de otra índole hacia nuestros </w:t>
      </w:r>
      <w:r w:rsidR="00EA4E68" w:rsidRPr="00060D7E">
        <w:rPr>
          <w:rFonts w:ascii="Arial" w:hAnsi="Arial" w:cs="Arial"/>
        </w:rPr>
        <w:t>compañeros y</w:t>
      </w:r>
      <w:r w:rsidRPr="00060D7E">
        <w:rPr>
          <w:rFonts w:ascii="Arial" w:hAnsi="Arial" w:cs="Arial"/>
        </w:rPr>
        <w:t xml:space="preserve"> la comunidad en general.</w:t>
      </w:r>
    </w:p>
    <w:p w14:paraId="28532F09" w14:textId="77777777" w:rsidR="002917DA" w:rsidRPr="00060D7E" w:rsidRDefault="002917DA" w:rsidP="00060D7E">
      <w:pPr>
        <w:spacing w:line="360" w:lineRule="auto"/>
        <w:jc w:val="both"/>
        <w:rPr>
          <w:rFonts w:ascii="Arial" w:hAnsi="Arial" w:cs="Arial"/>
        </w:rPr>
      </w:pPr>
      <w:r w:rsidRPr="00060D7E">
        <w:rPr>
          <w:rFonts w:ascii="Arial" w:hAnsi="Arial" w:cs="Arial"/>
        </w:rPr>
        <w:t xml:space="preserve"> </w:t>
      </w:r>
    </w:p>
    <w:p w14:paraId="1A402FDC" w14:textId="77777777" w:rsidR="002917DA" w:rsidRPr="00060D7E" w:rsidRDefault="002917DA" w:rsidP="00060D7E">
      <w:pPr>
        <w:numPr>
          <w:ilvl w:val="0"/>
          <w:numId w:val="10"/>
        </w:numPr>
        <w:tabs>
          <w:tab w:val="clear" w:pos="927"/>
          <w:tab w:val="num" w:pos="-1341"/>
        </w:tabs>
        <w:spacing w:line="360" w:lineRule="auto"/>
        <w:ind w:left="360"/>
        <w:jc w:val="both"/>
        <w:rPr>
          <w:rFonts w:ascii="Arial" w:hAnsi="Arial" w:cs="Arial"/>
        </w:rPr>
      </w:pPr>
      <w:r w:rsidRPr="00060D7E">
        <w:rPr>
          <w:rFonts w:ascii="Arial" w:hAnsi="Arial" w:cs="Arial"/>
        </w:rPr>
        <w:t>En el I.M.C.R.D.Z. el interés general prevalece sobre el interés particular</w:t>
      </w:r>
    </w:p>
    <w:p w14:paraId="2B78B841" w14:textId="77777777" w:rsidR="002917DA" w:rsidRPr="00060D7E" w:rsidRDefault="002917DA" w:rsidP="00060D7E">
      <w:pPr>
        <w:spacing w:line="360" w:lineRule="auto"/>
        <w:jc w:val="both"/>
        <w:rPr>
          <w:rFonts w:ascii="Arial" w:hAnsi="Arial" w:cs="Arial"/>
        </w:rPr>
      </w:pPr>
    </w:p>
    <w:p w14:paraId="51416B55" w14:textId="77777777" w:rsidR="002917DA" w:rsidRPr="00060D7E" w:rsidRDefault="002917DA" w:rsidP="00060D7E">
      <w:pPr>
        <w:numPr>
          <w:ilvl w:val="0"/>
          <w:numId w:val="10"/>
        </w:numPr>
        <w:tabs>
          <w:tab w:val="clear" w:pos="927"/>
          <w:tab w:val="num" w:pos="-774"/>
        </w:tabs>
        <w:spacing w:line="360" w:lineRule="auto"/>
        <w:ind w:left="360"/>
        <w:jc w:val="both"/>
        <w:rPr>
          <w:rFonts w:ascii="Arial" w:hAnsi="Arial" w:cs="Arial"/>
          <w:b/>
        </w:rPr>
      </w:pPr>
      <w:r w:rsidRPr="00060D7E">
        <w:rPr>
          <w:rFonts w:ascii="Arial" w:hAnsi="Arial" w:cs="Arial"/>
          <w:b/>
        </w:rPr>
        <w:t>RESPONSABILIDAD:</w:t>
      </w:r>
    </w:p>
    <w:p w14:paraId="55BF6DED" w14:textId="1225A6C1" w:rsidR="002917DA" w:rsidRPr="00060D7E" w:rsidRDefault="002917DA" w:rsidP="00060D7E">
      <w:pPr>
        <w:spacing w:line="360" w:lineRule="auto"/>
        <w:ind w:left="360"/>
        <w:jc w:val="both"/>
        <w:rPr>
          <w:rFonts w:ascii="Arial" w:hAnsi="Arial" w:cs="Arial"/>
        </w:rPr>
      </w:pPr>
      <w:r w:rsidRPr="00060D7E">
        <w:rPr>
          <w:rFonts w:ascii="Arial" w:hAnsi="Arial" w:cs="Arial"/>
        </w:rPr>
        <w:t xml:space="preserve">El I.M.C.R.D.Z. responde por el cumplimiento de las actividades y </w:t>
      </w:r>
      <w:r w:rsidR="00EA4E68" w:rsidRPr="00060D7E">
        <w:rPr>
          <w:rFonts w:ascii="Arial" w:hAnsi="Arial" w:cs="Arial"/>
        </w:rPr>
        <w:t>programas que</w:t>
      </w:r>
      <w:r w:rsidRPr="00060D7E">
        <w:rPr>
          <w:rFonts w:ascii="Arial" w:hAnsi="Arial" w:cs="Arial"/>
        </w:rPr>
        <w:t xml:space="preserve"> aporten a </w:t>
      </w:r>
      <w:r w:rsidR="00EA4E68" w:rsidRPr="00060D7E">
        <w:rPr>
          <w:rFonts w:ascii="Arial" w:hAnsi="Arial" w:cs="Arial"/>
        </w:rPr>
        <w:t>la formación</w:t>
      </w:r>
      <w:r w:rsidRPr="00060D7E">
        <w:rPr>
          <w:rFonts w:ascii="Arial" w:hAnsi="Arial" w:cs="Arial"/>
        </w:rPr>
        <w:t xml:space="preserve"> integral tanto cultural como deportiva para el bienestar de la comunidad.</w:t>
      </w:r>
    </w:p>
    <w:p w14:paraId="2BE8F2F8" w14:textId="77777777" w:rsidR="002917DA" w:rsidRPr="00060D7E" w:rsidRDefault="002917DA" w:rsidP="00060D7E">
      <w:pPr>
        <w:spacing w:line="360" w:lineRule="auto"/>
        <w:ind w:left="141"/>
        <w:jc w:val="both"/>
        <w:rPr>
          <w:rFonts w:ascii="Arial" w:hAnsi="Arial" w:cs="Arial"/>
        </w:rPr>
      </w:pPr>
    </w:p>
    <w:p w14:paraId="22BDCDB7" w14:textId="77777777" w:rsidR="002917DA" w:rsidRPr="00060D7E" w:rsidRDefault="002917DA" w:rsidP="00060D7E">
      <w:pPr>
        <w:numPr>
          <w:ilvl w:val="0"/>
          <w:numId w:val="10"/>
        </w:numPr>
        <w:tabs>
          <w:tab w:val="clear" w:pos="927"/>
          <w:tab w:val="num" w:pos="-207"/>
        </w:tabs>
        <w:spacing w:line="360" w:lineRule="auto"/>
        <w:ind w:left="360"/>
        <w:jc w:val="both"/>
        <w:rPr>
          <w:rFonts w:ascii="Arial" w:hAnsi="Arial" w:cs="Arial"/>
          <w:b/>
        </w:rPr>
      </w:pPr>
      <w:r w:rsidRPr="00060D7E">
        <w:rPr>
          <w:rFonts w:ascii="Arial" w:hAnsi="Arial" w:cs="Arial"/>
          <w:b/>
        </w:rPr>
        <w:t>SERVICIO:</w:t>
      </w:r>
    </w:p>
    <w:p w14:paraId="6689B31B" w14:textId="23682287" w:rsidR="002917DA" w:rsidRPr="00060D7E" w:rsidRDefault="002917DA" w:rsidP="00060D7E">
      <w:pPr>
        <w:spacing w:line="360" w:lineRule="auto"/>
        <w:ind w:left="360"/>
        <w:jc w:val="both"/>
        <w:rPr>
          <w:rFonts w:ascii="Arial" w:hAnsi="Arial" w:cs="Arial"/>
        </w:rPr>
      </w:pPr>
      <w:r w:rsidRPr="00060D7E">
        <w:rPr>
          <w:rFonts w:ascii="Arial" w:hAnsi="Arial" w:cs="Arial"/>
        </w:rPr>
        <w:t xml:space="preserve">El I.M.C.R.D.Z </w:t>
      </w:r>
      <w:r w:rsidR="00EA4E68" w:rsidRPr="00060D7E">
        <w:rPr>
          <w:rFonts w:ascii="Arial" w:hAnsi="Arial" w:cs="Arial"/>
        </w:rPr>
        <w:t>contribuye al</w:t>
      </w:r>
      <w:r w:rsidRPr="00060D7E">
        <w:rPr>
          <w:rFonts w:ascii="Arial" w:hAnsi="Arial" w:cs="Arial"/>
        </w:rPr>
        <w:t xml:space="preserve"> mejoramiento </w:t>
      </w:r>
      <w:r w:rsidR="00EA4E68" w:rsidRPr="00060D7E">
        <w:rPr>
          <w:rFonts w:ascii="Arial" w:hAnsi="Arial" w:cs="Arial"/>
        </w:rPr>
        <w:t>de las</w:t>
      </w:r>
      <w:r w:rsidRPr="00060D7E">
        <w:rPr>
          <w:rFonts w:ascii="Arial" w:hAnsi="Arial" w:cs="Arial"/>
        </w:rPr>
        <w:t xml:space="preserve"> condiciones de vida de la ciudadanía a través de sus </w:t>
      </w:r>
      <w:r w:rsidR="00F832B2" w:rsidRPr="00060D7E">
        <w:rPr>
          <w:rFonts w:ascii="Arial" w:hAnsi="Arial" w:cs="Arial"/>
        </w:rPr>
        <w:t>programas y</w:t>
      </w:r>
      <w:r w:rsidRPr="00060D7E">
        <w:rPr>
          <w:rFonts w:ascii="Arial" w:hAnsi="Arial" w:cs="Arial"/>
        </w:rPr>
        <w:t xml:space="preserve"> servicios Culturales, Deportivos, Recreativos y de Actividad Física.</w:t>
      </w:r>
    </w:p>
    <w:p w14:paraId="4BA8F38A" w14:textId="77777777" w:rsidR="002917DA" w:rsidRPr="00060D7E" w:rsidRDefault="002917DA" w:rsidP="00060D7E">
      <w:pPr>
        <w:spacing w:line="360" w:lineRule="auto"/>
        <w:ind w:left="141"/>
        <w:jc w:val="both"/>
        <w:rPr>
          <w:rFonts w:ascii="Arial" w:hAnsi="Arial" w:cs="Arial"/>
        </w:rPr>
      </w:pPr>
    </w:p>
    <w:p w14:paraId="2B93E215" w14:textId="77777777" w:rsidR="002917DA" w:rsidRPr="00060D7E" w:rsidRDefault="002917DA" w:rsidP="00060D7E">
      <w:pPr>
        <w:numPr>
          <w:ilvl w:val="0"/>
          <w:numId w:val="11"/>
        </w:numPr>
        <w:spacing w:line="360" w:lineRule="auto"/>
        <w:ind w:left="360"/>
        <w:jc w:val="both"/>
        <w:rPr>
          <w:rFonts w:ascii="Arial" w:hAnsi="Arial" w:cs="Arial"/>
          <w:b/>
        </w:rPr>
      </w:pPr>
      <w:r w:rsidRPr="00060D7E">
        <w:rPr>
          <w:rFonts w:ascii="Arial" w:hAnsi="Arial" w:cs="Arial"/>
          <w:b/>
        </w:rPr>
        <w:t xml:space="preserve">RESPETO:   </w:t>
      </w:r>
    </w:p>
    <w:p w14:paraId="6354F726" w14:textId="425E79C6" w:rsidR="002917DA" w:rsidRPr="00060D7E" w:rsidRDefault="002917DA" w:rsidP="00060D7E">
      <w:pPr>
        <w:spacing w:line="360" w:lineRule="auto"/>
        <w:ind w:left="360"/>
        <w:jc w:val="both"/>
        <w:rPr>
          <w:rFonts w:ascii="Arial" w:hAnsi="Arial" w:cs="Arial"/>
        </w:rPr>
      </w:pPr>
      <w:r w:rsidRPr="00060D7E">
        <w:rPr>
          <w:rFonts w:ascii="Arial" w:hAnsi="Arial" w:cs="Arial"/>
        </w:rPr>
        <w:lastRenderedPageBreak/>
        <w:t xml:space="preserve">En el I.M.C.R.D.Z. el respeto </w:t>
      </w:r>
      <w:r w:rsidR="00EA4E68" w:rsidRPr="00060D7E">
        <w:rPr>
          <w:rFonts w:ascii="Arial" w:hAnsi="Arial" w:cs="Arial"/>
        </w:rPr>
        <w:t>es parte</w:t>
      </w:r>
      <w:r w:rsidRPr="00060D7E">
        <w:rPr>
          <w:rFonts w:ascii="Arial" w:hAnsi="Arial" w:cs="Arial"/>
        </w:rPr>
        <w:t xml:space="preserve"> fundamental de la institución, tanto para el personal que labora en la misma como para los usuarios que hacen parte de ella.</w:t>
      </w:r>
    </w:p>
    <w:p w14:paraId="4D9A5D7F" w14:textId="77777777" w:rsidR="002917DA" w:rsidRPr="00060D7E" w:rsidRDefault="002917DA" w:rsidP="00060D7E">
      <w:pPr>
        <w:tabs>
          <w:tab w:val="left" w:pos="1575"/>
        </w:tabs>
        <w:spacing w:line="360" w:lineRule="auto"/>
        <w:ind w:left="360"/>
        <w:jc w:val="both"/>
        <w:rPr>
          <w:rFonts w:ascii="Arial" w:hAnsi="Arial" w:cs="Arial"/>
          <w:b/>
        </w:rPr>
      </w:pPr>
      <w:r w:rsidRPr="00060D7E">
        <w:rPr>
          <w:rFonts w:ascii="Arial" w:hAnsi="Arial" w:cs="Arial"/>
          <w:b/>
        </w:rPr>
        <w:tab/>
      </w:r>
    </w:p>
    <w:p w14:paraId="3601B22B" w14:textId="77777777" w:rsidR="002917DA" w:rsidRPr="00060D7E" w:rsidRDefault="002917DA" w:rsidP="00060D7E">
      <w:pPr>
        <w:numPr>
          <w:ilvl w:val="0"/>
          <w:numId w:val="11"/>
        </w:numPr>
        <w:spacing w:line="360" w:lineRule="auto"/>
        <w:ind w:left="360"/>
        <w:jc w:val="both"/>
        <w:rPr>
          <w:rFonts w:ascii="Arial" w:hAnsi="Arial" w:cs="Arial"/>
          <w:b/>
        </w:rPr>
      </w:pPr>
      <w:r w:rsidRPr="00060D7E">
        <w:rPr>
          <w:rFonts w:ascii="Arial" w:hAnsi="Arial" w:cs="Arial"/>
          <w:b/>
        </w:rPr>
        <w:t xml:space="preserve">EFICIENCIA: </w:t>
      </w:r>
    </w:p>
    <w:p w14:paraId="7A1CFE13" w14:textId="77777777" w:rsidR="002917DA" w:rsidRPr="00060D7E" w:rsidRDefault="002917DA" w:rsidP="00060D7E">
      <w:pPr>
        <w:spacing w:line="360" w:lineRule="auto"/>
        <w:ind w:left="450"/>
        <w:jc w:val="both"/>
        <w:rPr>
          <w:rFonts w:ascii="Arial" w:hAnsi="Arial" w:cs="Arial"/>
        </w:rPr>
      </w:pPr>
      <w:r w:rsidRPr="00060D7E">
        <w:rPr>
          <w:rFonts w:ascii="Arial" w:hAnsi="Arial" w:cs="Arial"/>
        </w:rPr>
        <w:t>El I.M.C.R.D.Z. garantiza eficaz y eficientemente los recursos físicos, humanos y económicos para la cultura, el deporte, la recreación y la actividad física, de manera que permitan ejecutar adecuadamente las actividades en cumplimiento de su misión.</w:t>
      </w:r>
    </w:p>
    <w:p w14:paraId="454C12AB" w14:textId="77777777" w:rsidR="002917DA" w:rsidRPr="00060D7E" w:rsidRDefault="002917DA" w:rsidP="00060D7E">
      <w:pPr>
        <w:spacing w:line="360" w:lineRule="auto"/>
        <w:ind w:left="501"/>
        <w:jc w:val="both"/>
        <w:rPr>
          <w:rFonts w:ascii="Arial" w:hAnsi="Arial" w:cs="Arial"/>
          <w:b/>
        </w:rPr>
      </w:pPr>
    </w:p>
    <w:p w14:paraId="1274F607" w14:textId="77777777" w:rsidR="002917DA" w:rsidRPr="00060D7E" w:rsidRDefault="002917DA" w:rsidP="00060D7E">
      <w:pPr>
        <w:numPr>
          <w:ilvl w:val="0"/>
          <w:numId w:val="11"/>
        </w:numPr>
        <w:spacing w:line="360" w:lineRule="auto"/>
        <w:ind w:left="450"/>
        <w:jc w:val="both"/>
        <w:rPr>
          <w:rFonts w:ascii="Arial" w:hAnsi="Arial" w:cs="Arial"/>
          <w:b/>
        </w:rPr>
      </w:pPr>
      <w:r w:rsidRPr="00060D7E">
        <w:rPr>
          <w:rFonts w:ascii="Arial" w:hAnsi="Arial" w:cs="Arial"/>
          <w:b/>
        </w:rPr>
        <w:t xml:space="preserve">TRANSPARENCIA:    </w:t>
      </w:r>
    </w:p>
    <w:p w14:paraId="2C0F1E18" w14:textId="77777777" w:rsidR="002917DA" w:rsidRPr="00060D7E" w:rsidRDefault="002917DA" w:rsidP="00060D7E">
      <w:pPr>
        <w:spacing w:line="360" w:lineRule="auto"/>
        <w:ind w:left="450"/>
        <w:jc w:val="both"/>
        <w:rPr>
          <w:rFonts w:ascii="Arial" w:hAnsi="Arial" w:cs="Arial"/>
        </w:rPr>
      </w:pPr>
      <w:r w:rsidRPr="00060D7E">
        <w:rPr>
          <w:rFonts w:ascii="Arial" w:hAnsi="Arial" w:cs="Arial"/>
        </w:rPr>
        <w:t xml:space="preserve">El I.M.C.R.D.Z.  mantiene la transparencia en las actuaciones   administrativas y en cualquier momento rendirá cuentas a la comunidad sobre el uso de los recursos y los resultados de la gestión. </w:t>
      </w:r>
    </w:p>
    <w:p w14:paraId="5B02575C" w14:textId="77777777" w:rsidR="002917DA" w:rsidRPr="00060D7E" w:rsidRDefault="002917DA" w:rsidP="00060D7E">
      <w:pPr>
        <w:spacing w:line="360" w:lineRule="auto"/>
        <w:ind w:left="450"/>
        <w:jc w:val="both"/>
        <w:rPr>
          <w:rFonts w:ascii="Arial" w:hAnsi="Arial" w:cs="Arial"/>
        </w:rPr>
      </w:pPr>
    </w:p>
    <w:p w14:paraId="03DE39B2" w14:textId="77777777" w:rsidR="002917DA" w:rsidRPr="00060D7E" w:rsidRDefault="002917DA" w:rsidP="00060D7E">
      <w:pPr>
        <w:numPr>
          <w:ilvl w:val="0"/>
          <w:numId w:val="11"/>
        </w:numPr>
        <w:spacing w:line="360" w:lineRule="auto"/>
        <w:ind w:left="450"/>
        <w:jc w:val="both"/>
        <w:rPr>
          <w:rFonts w:ascii="Arial" w:hAnsi="Arial" w:cs="Arial"/>
          <w:b/>
        </w:rPr>
      </w:pPr>
      <w:r w:rsidRPr="00060D7E">
        <w:rPr>
          <w:rFonts w:ascii="Arial" w:hAnsi="Arial" w:cs="Arial"/>
          <w:b/>
        </w:rPr>
        <w:t xml:space="preserve"> PUBLICIDAD:</w:t>
      </w:r>
    </w:p>
    <w:p w14:paraId="7F5809E6" w14:textId="2A7BF8D8" w:rsidR="002917DA" w:rsidRPr="00060D7E" w:rsidRDefault="002917DA" w:rsidP="00060D7E">
      <w:pPr>
        <w:spacing w:line="360" w:lineRule="auto"/>
        <w:ind w:left="450"/>
        <w:jc w:val="both"/>
        <w:rPr>
          <w:rFonts w:ascii="Arial" w:hAnsi="Arial" w:cs="Arial"/>
        </w:rPr>
      </w:pPr>
      <w:r w:rsidRPr="00060D7E">
        <w:rPr>
          <w:rFonts w:ascii="Arial" w:hAnsi="Arial" w:cs="Arial"/>
        </w:rPr>
        <w:t xml:space="preserve">El I.M.C.R.D.Z </w:t>
      </w:r>
      <w:r w:rsidR="00F832B2" w:rsidRPr="00060D7E">
        <w:rPr>
          <w:rFonts w:ascii="Arial" w:hAnsi="Arial" w:cs="Arial"/>
        </w:rPr>
        <w:t>implementara las</w:t>
      </w:r>
      <w:r w:rsidRPr="00060D7E">
        <w:rPr>
          <w:rFonts w:ascii="Arial" w:hAnsi="Arial" w:cs="Arial"/>
        </w:rPr>
        <w:t xml:space="preserve"> herramientas necesarias para la comunicación interna y externa de los programas y servicios, culturales, deportivos, recreativos y de actividad física</w:t>
      </w:r>
    </w:p>
    <w:p w14:paraId="6F80AB25" w14:textId="77777777" w:rsidR="002917DA" w:rsidRPr="00060D7E" w:rsidRDefault="002917DA" w:rsidP="00060D7E">
      <w:pPr>
        <w:spacing w:line="360" w:lineRule="auto"/>
        <w:ind w:left="501"/>
        <w:jc w:val="both"/>
        <w:rPr>
          <w:rFonts w:ascii="Arial" w:hAnsi="Arial" w:cs="Arial"/>
          <w:b/>
        </w:rPr>
      </w:pPr>
    </w:p>
    <w:p w14:paraId="3632AE8A" w14:textId="77777777" w:rsidR="002917DA" w:rsidRPr="00060D7E" w:rsidRDefault="002917DA" w:rsidP="00060D7E">
      <w:pPr>
        <w:numPr>
          <w:ilvl w:val="0"/>
          <w:numId w:val="11"/>
        </w:numPr>
        <w:tabs>
          <w:tab w:val="left" w:pos="360"/>
        </w:tabs>
        <w:spacing w:line="360" w:lineRule="auto"/>
        <w:ind w:left="450" w:hanging="450"/>
        <w:jc w:val="both"/>
        <w:rPr>
          <w:rFonts w:ascii="Arial" w:hAnsi="Arial" w:cs="Arial"/>
          <w:b/>
        </w:rPr>
      </w:pPr>
      <w:r w:rsidRPr="00060D7E">
        <w:rPr>
          <w:rFonts w:ascii="Arial" w:hAnsi="Arial" w:cs="Arial"/>
          <w:b/>
        </w:rPr>
        <w:t xml:space="preserve"> MORALIDAD Y LEGALIDAD:</w:t>
      </w:r>
    </w:p>
    <w:p w14:paraId="515EC6F6" w14:textId="77777777" w:rsidR="002917DA" w:rsidRPr="00060D7E" w:rsidRDefault="002917DA" w:rsidP="00060D7E">
      <w:pPr>
        <w:tabs>
          <w:tab w:val="left" w:pos="360"/>
        </w:tabs>
        <w:spacing w:line="360" w:lineRule="auto"/>
        <w:ind w:left="180"/>
        <w:jc w:val="both"/>
        <w:rPr>
          <w:rFonts w:ascii="Arial" w:hAnsi="Arial" w:cs="Arial"/>
        </w:rPr>
      </w:pPr>
      <w:r w:rsidRPr="00060D7E">
        <w:rPr>
          <w:rFonts w:ascii="Arial" w:hAnsi="Arial" w:cs="Arial"/>
        </w:rPr>
        <w:t>El I.M.C.R.D.Z, orientara sus acciones de forma coherente a la normatividad y legalidad establecida por los entes gubernamentales.</w:t>
      </w:r>
    </w:p>
    <w:p w14:paraId="3C03BB9C" w14:textId="77777777" w:rsidR="002917DA" w:rsidRPr="00060D7E" w:rsidRDefault="002917DA" w:rsidP="00060D7E">
      <w:pPr>
        <w:tabs>
          <w:tab w:val="left" w:pos="360"/>
        </w:tabs>
        <w:spacing w:line="360" w:lineRule="auto"/>
        <w:ind w:left="180"/>
        <w:jc w:val="both"/>
        <w:rPr>
          <w:rFonts w:ascii="Arial" w:hAnsi="Arial" w:cs="Arial"/>
        </w:rPr>
      </w:pPr>
    </w:p>
    <w:p w14:paraId="3D7211CC" w14:textId="77777777" w:rsidR="002917DA" w:rsidRPr="00060D7E" w:rsidRDefault="002917DA" w:rsidP="00060D7E">
      <w:pPr>
        <w:spacing w:line="360" w:lineRule="auto"/>
        <w:jc w:val="both"/>
        <w:rPr>
          <w:rFonts w:ascii="Arial" w:hAnsi="Arial" w:cs="Arial"/>
          <w:b/>
        </w:rPr>
      </w:pPr>
    </w:p>
    <w:p w14:paraId="5C218A43" w14:textId="77777777" w:rsidR="002917DA" w:rsidRPr="00060D7E" w:rsidRDefault="002917DA" w:rsidP="00060D7E">
      <w:pPr>
        <w:spacing w:line="360" w:lineRule="auto"/>
        <w:jc w:val="both"/>
        <w:rPr>
          <w:rFonts w:ascii="Arial" w:hAnsi="Arial" w:cs="Arial"/>
          <w:b/>
        </w:rPr>
      </w:pPr>
      <w:r w:rsidRPr="00060D7E">
        <w:rPr>
          <w:rFonts w:ascii="Arial" w:hAnsi="Arial" w:cs="Arial"/>
          <w:b/>
        </w:rPr>
        <w:t>VALORES</w:t>
      </w:r>
    </w:p>
    <w:p w14:paraId="0DC20D4D" w14:textId="7A726B84" w:rsidR="002917DA" w:rsidRPr="00060D7E" w:rsidRDefault="002917DA" w:rsidP="00060D7E">
      <w:pPr>
        <w:numPr>
          <w:ilvl w:val="0"/>
          <w:numId w:val="13"/>
        </w:numPr>
        <w:spacing w:line="360" w:lineRule="auto"/>
        <w:ind w:left="426"/>
        <w:jc w:val="both"/>
        <w:rPr>
          <w:rFonts w:ascii="Arial" w:hAnsi="Arial" w:cs="Arial"/>
        </w:rPr>
      </w:pPr>
      <w:r w:rsidRPr="00060D7E">
        <w:rPr>
          <w:rFonts w:ascii="Arial" w:hAnsi="Arial" w:cs="Arial"/>
          <w:b/>
        </w:rPr>
        <w:lastRenderedPageBreak/>
        <w:t>HONESTIDAD:</w:t>
      </w:r>
      <w:r w:rsidRPr="00060D7E">
        <w:rPr>
          <w:rFonts w:ascii="Arial" w:hAnsi="Arial" w:cs="Arial"/>
        </w:rPr>
        <w:t xml:space="preserve"> El </w:t>
      </w:r>
      <w:r w:rsidR="00F832B2" w:rsidRPr="00060D7E">
        <w:rPr>
          <w:rFonts w:ascii="Arial" w:hAnsi="Arial" w:cs="Arial"/>
        </w:rPr>
        <w:t>Gerente del</w:t>
      </w:r>
      <w:r w:rsidRPr="00060D7E">
        <w:rPr>
          <w:rFonts w:ascii="Arial" w:hAnsi="Arial" w:cs="Arial"/>
        </w:rPr>
        <w:t xml:space="preserve"> INSTITUTO MUNICIPAL DE CULTURA, RECREACIÓN Y DEPORTE DE ZIPAQUIRÁ (I.M.C.R.D.Z.) y su equipo de trabajo se comprometen a orientar su gestión dentro de principios de legalidad y equidad, respetando los derechos de los ciudadanos y los demás grupos de interés en:</w:t>
      </w:r>
    </w:p>
    <w:p w14:paraId="502EA89A" w14:textId="77777777" w:rsidR="002917DA" w:rsidRPr="00EA4E68" w:rsidRDefault="002917DA" w:rsidP="00EA4E68">
      <w:pPr>
        <w:pStyle w:val="Prrafodelista"/>
        <w:numPr>
          <w:ilvl w:val="0"/>
          <w:numId w:val="13"/>
        </w:numPr>
        <w:spacing w:line="360" w:lineRule="auto"/>
        <w:jc w:val="both"/>
        <w:rPr>
          <w:rFonts w:ascii="Arial" w:hAnsi="Arial" w:cs="Arial"/>
        </w:rPr>
      </w:pPr>
      <w:r w:rsidRPr="00EA4E68">
        <w:rPr>
          <w:rFonts w:ascii="Arial" w:hAnsi="Arial" w:cs="Arial"/>
        </w:rPr>
        <w:t>Adjudicación de Contratos</w:t>
      </w:r>
    </w:p>
    <w:p w14:paraId="29070DC3" w14:textId="77777777" w:rsidR="002917DA" w:rsidRPr="00EA4E68" w:rsidRDefault="002917DA" w:rsidP="00EA4E68">
      <w:pPr>
        <w:pStyle w:val="Prrafodelista"/>
        <w:numPr>
          <w:ilvl w:val="0"/>
          <w:numId w:val="13"/>
        </w:numPr>
        <w:spacing w:line="360" w:lineRule="auto"/>
        <w:jc w:val="both"/>
        <w:rPr>
          <w:rFonts w:ascii="Arial" w:hAnsi="Arial" w:cs="Arial"/>
        </w:rPr>
      </w:pPr>
      <w:r w:rsidRPr="00EA4E68">
        <w:rPr>
          <w:rFonts w:ascii="Arial" w:hAnsi="Arial" w:cs="Arial"/>
        </w:rPr>
        <w:t>Actos Administrativos</w:t>
      </w:r>
    </w:p>
    <w:p w14:paraId="0EA7C84F" w14:textId="77777777" w:rsidR="002917DA" w:rsidRPr="00EA4E68" w:rsidRDefault="002917DA" w:rsidP="00EA4E68">
      <w:pPr>
        <w:pStyle w:val="Prrafodelista"/>
        <w:numPr>
          <w:ilvl w:val="0"/>
          <w:numId w:val="13"/>
        </w:numPr>
        <w:spacing w:line="360" w:lineRule="auto"/>
        <w:jc w:val="both"/>
        <w:rPr>
          <w:rFonts w:ascii="Arial" w:hAnsi="Arial" w:cs="Arial"/>
        </w:rPr>
      </w:pPr>
      <w:r w:rsidRPr="00EA4E68">
        <w:rPr>
          <w:rFonts w:ascii="Arial" w:hAnsi="Arial" w:cs="Arial"/>
        </w:rPr>
        <w:t>Actividades propias de la entidad</w:t>
      </w:r>
    </w:p>
    <w:p w14:paraId="55BC49B4" w14:textId="77777777" w:rsidR="002917DA" w:rsidRPr="00060D7E" w:rsidRDefault="002917DA" w:rsidP="00060D7E">
      <w:pPr>
        <w:spacing w:line="360" w:lineRule="auto"/>
        <w:ind w:left="795"/>
        <w:jc w:val="both"/>
        <w:rPr>
          <w:rFonts w:ascii="Arial" w:hAnsi="Arial" w:cs="Arial"/>
        </w:rPr>
      </w:pPr>
    </w:p>
    <w:p w14:paraId="3364516A" w14:textId="7FDA0EF0" w:rsidR="002917DA" w:rsidRPr="00060D7E" w:rsidRDefault="002917DA" w:rsidP="00060D7E">
      <w:pPr>
        <w:numPr>
          <w:ilvl w:val="0"/>
          <w:numId w:val="13"/>
        </w:numPr>
        <w:spacing w:line="360" w:lineRule="auto"/>
        <w:ind w:left="360"/>
        <w:jc w:val="both"/>
        <w:rPr>
          <w:rFonts w:ascii="Arial" w:hAnsi="Arial" w:cs="Arial"/>
          <w:color w:val="0D0D0D"/>
        </w:rPr>
      </w:pPr>
      <w:r w:rsidRPr="00060D7E">
        <w:rPr>
          <w:rFonts w:ascii="Arial" w:hAnsi="Arial" w:cs="Arial"/>
          <w:b/>
          <w:color w:val="0D0D0D"/>
        </w:rPr>
        <w:t>I</w:t>
      </w:r>
      <w:r w:rsidR="009D269A" w:rsidRPr="00060D7E">
        <w:rPr>
          <w:rFonts w:ascii="Arial" w:hAnsi="Arial" w:cs="Arial"/>
          <w:b/>
          <w:color w:val="0D0D0D"/>
        </w:rPr>
        <w:t>NTEGRIDAD</w:t>
      </w:r>
      <w:r w:rsidRPr="00060D7E">
        <w:rPr>
          <w:rFonts w:ascii="Arial" w:hAnsi="Arial" w:cs="Arial"/>
          <w:b/>
          <w:color w:val="0D0D0D"/>
        </w:rPr>
        <w:t>:</w:t>
      </w:r>
      <w:r w:rsidRPr="00060D7E">
        <w:rPr>
          <w:rFonts w:ascii="Arial" w:hAnsi="Arial" w:cs="Arial"/>
          <w:color w:val="0D0D0D"/>
        </w:rPr>
        <w:t xml:space="preserve"> El </w:t>
      </w:r>
      <w:r w:rsidR="00EA4E68" w:rsidRPr="00060D7E">
        <w:rPr>
          <w:rFonts w:ascii="Arial" w:hAnsi="Arial" w:cs="Arial"/>
          <w:color w:val="0D0D0D"/>
        </w:rPr>
        <w:t>Gerente del</w:t>
      </w:r>
      <w:r w:rsidRPr="00060D7E">
        <w:rPr>
          <w:rFonts w:ascii="Arial" w:hAnsi="Arial" w:cs="Arial"/>
          <w:color w:val="0D0D0D"/>
        </w:rPr>
        <w:t xml:space="preserve"> INSTITUTO MUNICIPAL DE CULTURA, RECREACIÓN Y DEPORTE DE ZIPAQUIRÁ (I.M.C.R.D.Z.) declara, que los principios éticos contenidos en el Código de </w:t>
      </w:r>
      <w:proofErr w:type="gramStart"/>
      <w:r w:rsidRPr="00060D7E">
        <w:rPr>
          <w:rFonts w:ascii="Arial" w:hAnsi="Arial" w:cs="Arial"/>
          <w:color w:val="0D0D0D"/>
        </w:rPr>
        <w:t>Ética,</w:t>
      </w:r>
      <w:proofErr w:type="gramEnd"/>
      <w:r w:rsidRPr="00060D7E">
        <w:rPr>
          <w:rFonts w:ascii="Arial" w:hAnsi="Arial" w:cs="Arial"/>
          <w:color w:val="0D0D0D"/>
        </w:rPr>
        <w:t xml:space="preserve"> son el marco de actuación del Gerente y de todos los funcionarios que hacen parte del instituto, quienes se </w:t>
      </w:r>
      <w:r w:rsidR="00EA4E68" w:rsidRPr="00060D7E">
        <w:rPr>
          <w:rFonts w:ascii="Arial" w:hAnsi="Arial" w:cs="Arial"/>
          <w:color w:val="0D0D0D"/>
        </w:rPr>
        <w:t>comprometen a</w:t>
      </w:r>
      <w:r w:rsidRPr="00060D7E">
        <w:rPr>
          <w:rFonts w:ascii="Arial" w:hAnsi="Arial" w:cs="Arial"/>
          <w:color w:val="0D0D0D"/>
        </w:rPr>
        <w:t xml:space="preserve"> asumir el compromiso de respetarlos y hacerlos cumplir.</w:t>
      </w:r>
    </w:p>
    <w:p w14:paraId="2A940CE0" w14:textId="77777777" w:rsidR="002917DA" w:rsidRPr="00060D7E" w:rsidRDefault="002917DA" w:rsidP="00060D7E">
      <w:pPr>
        <w:spacing w:line="360" w:lineRule="auto"/>
        <w:ind w:left="360"/>
        <w:jc w:val="both"/>
        <w:rPr>
          <w:rFonts w:ascii="Arial" w:hAnsi="Arial" w:cs="Arial"/>
          <w:color w:val="0D0D0D"/>
        </w:rPr>
      </w:pPr>
    </w:p>
    <w:p w14:paraId="0CBEBE27" w14:textId="7249AD0D" w:rsidR="002917DA" w:rsidRPr="00060D7E" w:rsidRDefault="009D269A" w:rsidP="00060D7E">
      <w:pPr>
        <w:numPr>
          <w:ilvl w:val="0"/>
          <w:numId w:val="13"/>
        </w:numPr>
        <w:spacing w:line="360" w:lineRule="auto"/>
        <w:ind w:left="360"/>
        <w:jc w:val="both"/>
        <w:rPr>
          <w:rFonts w:ascii="Arial" w:hAnsi="Arial" w:cs="Arial"/>
          <w:color w:val="0D0D0D"/>
        </w:rPr>
      </w:pPr>
      <w:r w:rsidRPr="00060D7E">
        <w:rPr>
          <w:rFonts w:ascii="Arial" w:hAnsi="Arial" w:cs="Arial"/>
          <w:b/>
          <w:color w:val="0D0D0D"/>
        </w:rPr>
        <w:t>AUSTERIDAD</w:t>
      </w:r>
      <w:r w:rsidR="002917DA" w:rsidRPr="00060D7E">
        <w:rPr>
          <w:rFonts w:ascii="Arial" w:hAnsi="Arial" w:cs="Arial"/>
          <w:b/>
          <w:color w:val="0D0D0D"/>
        </w:rPr>
        <w:t>:</w:t>
      </w:r>
      <w:r w:rsidR="002917DA" w:rsidRPr="00060D7E">
        <w:rPr>
          <w:rFonts w:ascii="Arial" w:hAnsi="Arial" w:cs="Arial"/>
          <w:color w:val="0D0D0D"/>
        </w:rPr>
        <w:t xml:space="preserve"> El </w:t>
      </w:r>
      <w:r w:rsidR="00EA4E68" w:rsidRPr="00060D7E">
        <w:rPr>
          <w:rFonts w:ascii="Arial" w:hAnsi="Arial" w:cs="Arial"/>
          <w:color w:val="0D0D0D"/>
        </w:rPr>
        <w:t>Gerente del</w:t>
      </w:r>
      <w:r w:rsidR="002917DA" w:rsidRPr="00060D7E">
        <w:rPr>
          <w:rFonts w:ascii="Arial" w:hAnsi="Arial" w:cs="Arial"/>
          <w:color w:val="0D0D0D"/>
        </w:rPr>
        <w:t xml:space="preserve"> INSTITUTO MUNICIPAL DE CULTURA, RECREACIÓN Y DEPORTE DE ZIPAQUIRÁ (I.M.C.R.D.Z.) y su equipo de </w:t>
      </w:r>
      <w:r w:rsidR="00EA4E68" w:rsidRPr="00060D7E">
        <w:rPr>
          <w:rFonts w:ascii="Arial" w:hAnsi="Arial" w:cs="Arial"/>
          <w:color w:val="0D0D0D"/>
        </w:rPr>
        <w:t>trabajo, se</w:t>
      </w:r>
      <w:r w:rsidR="002917DA" w:rsidRPr="00060D7E">
        <w:rPr>
          <w:rFonts w:ascii="Arial" w:hAnsi="Arial" w:cs="Arial"/>
          <w:color w:val="0D0D0D"/>
        </w:rPr>
        <w:t xml:space="preserve"> comprometen a realizar su gestión dentro de los principios de austeridad que están obligados todos los servidores públicos, para cumplir con el buen uso de los recursos públicos.</w:t>
      </w:r>
    </w:p>
    <w:p w14:paraId="0C918A4E" w14:textId="77777777" w:rsidR="002917DA" w:rsidRPr="00060D7E" w:rsidRDefault="002917DA" w:rsidP="00060D7E">
      <w:pPr>
        <w:spacing w:line="360" w:lineRule="auto"/>
        <w:ind w:left="360"/>
        <w:jc w:val="both"/>
        <w:rPr>
          <w:rFonts w:ascii="Arial" w:hAnsi="Arial" w:cs="Arial"/>
        </w:rPr>
      </w:pPr>
    </w:p>
    <w:p w14:paraId="6A53273E" w14:textId="202743FE" w:rsidR="002917DA" w:rsidRPr="00EA4E68" w:rsidRDefault="002917DA" w:rsidP="00EA4E68">
      <w:pPr>
        <w:numPr>
          <w:ilvl w:val="0"/>
          <w:numId w:val="13"/>
        </w:numPr>
        <w:spacing w:line="360" w:lineRule="auto"/>
        <w:ind w:left="360"/>
        <w:jc w:val="both"/>
        <w:rPr>
          <w:rFonts w:ascii="Arial" w:hAnsi="Arial" w:cs="Arial"/>
        </w:rPr>
      </w:pPr>
      <w:r w:rsidRPr="00060D7E">
        <w:rPr>
          <w:rFonts w:ascii="Arial" w:hAnsi="Arial" w:cs="Arial"/>
          <w:b/>
        </w:rPr>
        <w:t>COMPROMISO:</w:t>
      </w:r>
      <w:r w:rsidRPr="00060D7E">
        <w:rPr>
          <w:rFonts w:ascii="Arial" w:hAnsi="Arial" w:cs="Arial"/>
        </w:rPr>
        <w:t xml:space="preserve">  El </w:t>
      </w:r>
      <w:r w:rsidR="00EA4E68" w:rsidRPr="00060D7E">
        <w:rPr>
          <w:rFonts w:ascii="Arial" w:hAnsi="Arial" w:cs="Arial"/>
        </w:rPr>
        <w:t>Gerente del</w:t>
      </w:r>
      <w:r w:rsidRPr="00060D7E">
        <w:rPr>
          <w:rFonts w:ascii="Arial" w:hAnsi="Arial" w:cs="Arial"/>
        </w:rPr>
        <w:t xml:space="preserve"> INSTITUTO MUNICIPAL DE CULTURA, RECREACIÓN Y DEPORTE DE ZIPAQUIRÁ (I.M.C.R.D.Z.) y su equipo de trabajo, son </w:t>
      </w:r>
      <w:r w:rsidR="00EA4E68" w:rsidRPr="00060D7E">
        <w:rPr>
          <w:rFonts w:ascii="Arial" w:hAnsi="Arial" w:cs="Arial"/>
        </w:rPr>
        <w:t>conscientes</w:t>
      </w:r>
      <w:r w:rsidRPr="00060D7E">
        <w:rPr>
          <w:rFonts w:ascii="Arial" w:hAnsi="Arial" w:cs="Arial"/>
        </w:rPr>
        <w:t xml:space="preserve"> de su rol como servidor </w:t>
      </w:r>
      <w:r w:rsidR="00EA4E68" w:rsidRPr="00060D7E">
        <w:rPr>
          <w:rFonts w:ascii="Arial" w:hAnsi="Arial" w:cs="Arial"/>
        </w:rPr>
        <w:t>público</w:t>
      </w:r>
      <w:r w:rsidRPr="00060D7E">
        <w:rPr>
          <w:rFonts w:ascii="Arial" w:hAnsi="Arial" w:cs="Arial"/>
        </w:rPr>
        <w:t xml:space="preserve"> y contratistas, estando </w:t>
      </w:r>
      <w:r w:rsidRPr="00EA4E68">
        <w:rPr>
          <w:rFonts w:ascii="Arial" w:hAnsi="Arial" w:cs="Arial"/>
        </w:rPr>
        <w:t xml:space="preserve">en disposición permanente para comprender y resolver las necesidades de las </w:t>
      </w:r>
      <w:r w:rsidRPr="00EA4E68">
        <w:rPr>
          <w:rFonts w:ascii="Arial" w:hAnsi="Arial" w:cs="Arial"/>
        </w:rPr>
        <w:lastRenderedPageBreak/>
        <w:t>personas con las que se relacionan en sus labores diarias, buscando mejorar el clima laboral</w:t>
      </w:r>
    </w:p>
    <w:p w14:paraId="131559EE" w14:textId="77777777" w:rsidR="002917DA" w:rsidRPr="00060D7E" w:rsidRDefault="002917DA" w:rsidP="00060D7E">
      <w:pPr>
        <w:spacing w:line="360" w:lineRule="auto"/>
        <w:ind w:left="360"/>
        <w:jc w:val="both"/>
        <w:rPr>
          <w:rFonts w:ascii="Arial" w:hAnsi="Arial" w:cs="Arial"/>
        </w:rPr>
      </w:pPr>
    </w:p>
    <w:p w14:paraId="3527C239" w14:textId="6B3EA356" w:rsidR="002917DA" w:rsidRPr="00060D7E" w:rsidRDefault="009D269A" w:rsidP="00060D7E">
      <w:pPr>
        <w:numPr>
          <w:ilvl w:val="0"/>
          <w:numId w:val="13"/>
        </w:numPr>
        <w:spacing w:line="360" w:lineRule="auto"/>
        <w:ind w:left="360"/>
        <w:jc w:val="both"/>
        <w:rPr>
          <w:rFonts w:ascii="Arial" w:hAnsi="Arial" w:cs="Arial"/>
        </w:rPr>
      </w:pPr>
      <w:r w:rsidRPr="00060D7E">
        <w:rPr>
          <w:rFonts w:ascii="Arial" w:hAnsi="Arial" w:cs="Arial"/>
          <w:b/>
        </w:rPr>
        <w:t>RESPETO POR LA CIUDADANÍA</w:t>
      </w:r>
      <w:r w:rsidR="002917DA" w:rsidRPr="00060D7E">
        <w:rPr>
          <w:rFonts w:ascii="Arial" w:hAnsi="Arial" w:cs="Arial"/>
          <w:b/>
        </w:rPr>
        <w:t>:</w:t>
      </w:r>
      <w:r w:rsidR="002917DA" w:rsidRPr="00060D7E">
        <w:rPr>
          <w:rFonts w:ascii="Arial" w:hAnsi="Arial" w:cs="Arial"/>
        </w:rPr>
        <w:t xml:space="preserve"> La administración del INSTITUTO MUNICIPAL DE CULTURA, RECREACIÓN Y DEPORTE DE ZIPAQUIRÁ (I.M.C.R.D.Z.), declara expresamente que el ciudadano es la razón de ser de la Entidad; por ello se compromete a respetarlo, abrirle espacios de participación e involucrarlo en el control de la gestión de la Entidad.</w:t>
      </w:r>
    </w:p>
    <w:p w14:paraId="5152D87A" w14:textId="77777777" w:rsidR="002917DA" w:rsidRPr="00060D7E" w:rsidRDefault="002917DA" w:rsidP="00060D7E">
      <w:pPr>
        <w:spacing w:line="360" w:lineRule="auto"/>
        <w:ind w:left="360"/>
        <w:jc w:val="both"/>
        <w:rPr>
          <w:rFonts w:ascii="Arial" w:hAnsi="Arial" w:cs="Arial"/>
        </w:rPr>
      </w:pPr>
    </w:p>
    <w:p w14:paraId="72479D01" w14:textId="77777777" w:rsidR="002917DA" w:rsidRPr="00060D7E" w:rsidRDefault="002917DA" w:rsidP="00060D7E">
      <w:pPr>
        <w:numPr>
          <w:ilvl w:val="0"/>
          <w:numId w:val="13"/>
        </w:numPr>
        <w:spacing w:line="360" w:lineRule="auto"/>
        <w:ind w:left="360"/>
        <w:jc w:val="both"/>
        <w:rPr>
          <w:rFonts w:ascii="Arial" w:hAnsi="Arial" w:cs="Arial"/>
        </w:rPr>
      </w:pPr>
      <w:r w:rsidRPr="00060D7E">
        <w:rPr>
          <w:rFonts w:ascii="Arial" w:hAnsi="Arial" w:cs="Arial"/>
          <w:b/>
        </w:rPr>
        <w:t>Respeto por el Servidor Público y contratistas:</w:t>
      </w:r>
      <w:r w:rsidRPr="00060D7E">
        <w:rPr>
          <w:rFonts w:ascii="Arial" w:hAnsi="Arial" w:cs="Arial"/>
        </w:rPr>
        <w:t xml:space="preserve"> El Gerente, en razón a que sus servidores públicos y demás funcionarios son el pilar fundamental para el desempeño de la función administrativa, se compromete a respetar sus derechos y exigiendo sus deberes.</w:t>
      </w:r>
    </w:p>
    <w:p w14:paraId="405F23A7" w14:textId="77777777" w:rsidR="002917DA" w:rsidRPr="00060D7E" w:rsidRDefault="002917DA" w:rsidP="00060D7E">
      <w:pPr>
        <w:spacing w:line="360" w:lineRule="auto"/>
        <w:ind w:left="360"/>
        <w:jc w:val="both"/>
        <w:rPr>
          <w:rFonts w:ascii="Arial" w:hAnsi="Arial" w:cs="Arial"/>
        </w:rPr>
      </w:pPr>
    </w:p>
    <w:p w14:paraId="1CE793EA" w14:textId="249D7F36" w:rsidR="002917DA" w:rsidRPr="00060D7E" w:rsidRDefault="002917DA" w:rsidP="00060D7E">
      <w:pPr>
        <w:numPr>
          <w:ilvl w:val="0"/>
          <w:numId w:val="13"/>
        </w:numPr>
        <w:spacing w:line="360" w:lineRule="auto"/>
        <w:ind w:left="360"/>
        <w:jc w:val="both"/>
        <w:rPr>
          <w:rFonts w:ascii="Arial" w:hAnsi="Arial" w:cs="Arial"/>
        </w:rPr>
      </w:pPr>
      <w:r w:rsidRPr="00060D7E">
        <w:rPr>
          <w:rFonts w:ascii="Arial" w:hAnsi="Arial" w:cs="Arial"/>
          <w:b/>
        </w:rPr>
        <w:t>Lealtad</w:t>
      </w:r>
      <w:r w:rsidRPr="00060D7E">
        <w:rPr>
          <w:rFonts w:ascii="Arial" w:hAnsi="Arial" w:cs="Arial"/>
        </w:rPr>
        <w:t xml:space="preserve">: El </w:t>
      </w:r>
      <w:r w:rsidR="00EA4E68" w:rsidRPr="00060D7E">
        <w:rPr>
          <w:rFonts w:ascii="Arial" w:hAnsi="Arial" w:cs="Arial"/>
        </w:rPr>
        <w:t>Gerente del</w:t>
      </w:r>
      <w:r w:rsidRPr="00060D7E">
        <w:rPr>
          <w:rFonts w:ascii="Arial" w:hAnsi="Arial" w:cs="Arial"/>
        </w:rPr>
        <w:t xml:space="preserve"> INSTITUTO MUNICIPAL DE CULTURA, RECREACIÓN Y DEPORTE DE ZIPAQUIRÁ (I.M.C.R.D.Z.) y su equipo de trabajo se comprometen a trabajar bajo el respeto mutuo lo que genera confianza</w:t>
      </w:r>
    </w:p>
    <w:p w14:paraId="7B222E1A" w14:textId="77777777" w:rsidR="002917DA" w:rsidRPr="00060D7E" w:rsidRDefault="002917DA" w:rsidP="00060D7E">
      <w:pPr>
        <w:spacing w:line="360" w:lineRule="auto"/>
        <w:ind w:left="360"/>
        <w:jc w:val="both"/>
        <w:rPr>
          <w:rFonts w:ascii="Arial" w:hAnsi="Arial" w:cs="Arial"/>
        </w:rPr>
      </w:pPr>
    </w:p>
    <w:p w14:paraId="694FA131" w14:textId="59A98F01" w:rsidR="002917DA" w:rsidRPr="00060D7E" w:rsidRDefault="002917DA" w:rsidP="00060D7E">
      <w:pPr>
        <w:numPr>
          <w:ilvl w:val="0"/>
          <w:numId w:val="13"/>
        </w:numPr>
        <w:spacing w:line="360" w:lineRule="auto"/>
        <w:ind w:left="360"/>
        <w:jc w:val="both"/>
        <w:rPr>
          <w:rFonts w:ascii="Arial" w:hAnsi="Arial" w:cs="Arial"/>
          <w:b/>
        </w:rPr>
      </w:pPr>
      <w:r w:rsidRPr="00060D7E">
        <w:rPr>
          <w:rFonts w:ascii="Arial" w:hAnsi="Arial" w:cs="Arial"/>
          <w:b/>
        </w:rPr>
        <w:t xml:space="preserve">Responsabilidad: </w:t>
      </w:r>
      <w:r w:rsidRPr="00060D7E">
        <w:rPr>
          <w:rFonts w:ascii="Arial" w:hAnsi="Arial" w:cs="Arial"/>
        </w:rPr>
        <w:t xml:space="preserve">El </w:t>
      </w:r>
      <w:r w:rsidR="00EA4E68" w:rsidRPr="00060D7E">
        <w:rPr>
          <w:rFonts w:ascii="Arial" w:hAnsi="Arial" w:cs="Arial"/>
        </w:rPr>
        <w:t>Gerente del</w:t>
      </w:r>
      <w:r w:rsidRPr="00060D7E">
        <w:rPr>
          <w:rFonts w:ascii="Arial" w:hAnsi="Arial" w:cs="Arial"/>
        </w:rPr>
        <w:t xml:space="preserve"> INSTITUTO MUNICIPAL DE CULTURA, RECREACIÓN Y DEPORTE DE ZIPAQUIRÁ (I.M.C.R.D.Z.) y su equipo cumplirán a cabalidad sus tareas y obligaciones asumiendo las consecuencias de sus actos u omisiones, tomando las medidas correctivas en búsqueda de</w:t>
      </w:r>
      <w:r w:rsidR="00EA4E68">
        <w:rPr>
          <w:rFonts w:ascii="Arial" w:hAnsi="Arial" w:cs="Arial"/>
        </w:rPr>
        <w:t xml:space="preserve"> </w:t>
      </w:r>
      <w:r w:rsidRPr="00060D7E">
        <w:rPr>
          <w:rFonts w:ascii="Arial" w:hAnsi="Arial" w:cs="Arial"/>
        </w:rPr>
        <w:t>la mejora continua</w:t>
      </w:r>
      <w:r w:rsidR="00EA4E68">
        <w:rPr>
          <w:rFonts w:ascii="Arial" w:hAnsi="Arial" w:cs="Arial"/>
        </w:rPr>
        <w:t>.</w:t>
      </w:r>
    </w:p>
    <w:p w14:paraId="677CBCBA" w14:textId="77777777" w:rsidR="002917DA" w:rsidRPr="00060D7E" w:rsidRDefault="002917DA" w:rsidP="00060D7E">
      <w:pPr>
        <w:spacing w:line="360" w:lineRule="auto"/>
        <w:ind w:left="720"/>
        <w:jc w:val="both"/>
        <w:rPr>
          <w:rFonts w:ascii="Arial" w:hAnsi="Arial" w:cs="Arial"/>
          <w:b/>
        </w:rPr>
      </w:pPr>
    </w:p>
    <w:p w14:paraId="37612421" w14:textId="071827BC" w:rsidR="002917DA" w:rsidRPr="00060D7E" w:rsidRDefault="002917DA" w:rsidP="00060D7E">
      <w:pPr>
        <w:numPr>
          <w:ilvl w:val="0"/>
          <w:numId w:val="13"/>
        </w:numPr>
        <w:spacing w:line="360" w:lineRule="auto"/>
        <w:ind w:left="360"/>
        <w:jc w:val="both"/>
        <w:rPr>
          <w:rFonts w:ascii="Arial" w:hAnsi="Arial" w:cs="Arial"/>
          <w:b/>
        </w:rPr>
      </w:pPr>
      <w:r w:rsidRPr="00060D7E">
        <w:rPr>
          <w:rFonts w:ascii="Arial" w:hAnsi="Arial" w:cs="Arial"/>
          <w:b/>
        </w:rPr>
        <w:lastRenderedPageBreak/>
        <w:t xml:space="preserve">Justicia: </w:t>
      </w:r>
      <w:r w:rsidRPr="00060D7E">
        <w:rPr>
          <w:rFonts w:ascii="Arial" w:hAnsi="Arial" w:cs="Arial"/>
        </w:rPr>
        <w:t xml:space="preserve">El </w:t>
      </w:r>
      <w:r w:rsidR="00EA4E68" w:rsidRPr="00060D7E">
        <w:rPr>
          <w:rFonts w:ascii="Arial" w:hAnsi="Arial" w:cs="Arial"/>
        </w:rPr>
        <w:t>Gerente del</w:t>
      </w:r>
      <w:r w:rsidRPr="00060D7E">
        <w:rPr>
          <w:rFonts w:ascii="Arial" w:hAnsi="Arial" w:cs="Arial"/>
        </w:rPr>
        <w:t xml:space="preserve"> INSTITUTO MUNICIPAL DE CULTURA, RECREACIÓN Y DEPORTE DE ZIPAQUIRÁ (I.M.C.R.D.Z.) y su equipo de trabajo, actuara con imparcialidad garantizando los derechos de los funcionarios con equidad, igualdad y sin discriminación de ningún tipo.</w:t>
      </w:r>
    </w:p>
    <w:p w14:paraId="24B3E9CB" w14:textId="77777777" w:rsidR="002917DA" w:rsidRPr="00060D7E" w:rsidRDefault="002917DA" w:rsidP="00060D7E">
      <w:pPr>
        <w:spacing w:line="360" w:lineRule="auto"/>
        <w:jc w:val="both"/>
        <w:rPr>
          <w:rFonts w:ascii="Arial" w:hAnsi="Arial" w:cs="Arial"/>
          <w:b/>
        </w:rPr>
      </w:pPr>
    </w:p>
    <w:p w14:paraId="251CE87D" w14:textId="4A847A26" w:rsidR="002917DA" w:rsidRPr="00060D7E" w:rsidRDefault="002917DA" w:rsidP="00060D7E">
      <w:pPr>
        <w:numPr>
          <w:ilvl w:val="0"/>
          <w:numId w:val="13"/>
        </w:numPr>
        <w:spacing w:line="360" w:lineRule="auto"/>
        <w:ind w:left="360"/>
        <w:jc w:val="both"/>
        <w:rPr>
          <w:rFonts w:ascii="Arial" w:hAnsi="Arial" w:cs="Arial"/>
          <w:b/>
        </w:rPr>
      </w:pPr>
      <w:r w:rsidRPr="00060D7E">
        <w:rPr>
          <w:rFonts w:ascii="Arial" w:hAnsi="Arial" w:cs="Arial"/>
          <w:b/>
        </w:rPr>
        <w:t>Solidaridad:</w:t>
      </w:r>
      <w:r w:rsidRPr="00060D7E">
        <w:rPr>
          <w:rFonts w:ascii="Arial" w:hAnsi="Arial" w:cs="Arial"/>
        </w:rPr>
        <w:t xml:space="preserve"> El </w:t>
      </w:r>
      <w:r w:rsidR="00EA4E68" w:rsidRPr="00060D7E">
        <w:rPr>
          <w:rFonts w:ascii="Arial" w:hAnsi="Arial" w:cs="Arial"/>
        </w:rPr>
        <w:t>Gerente del</w:t>
      </w:r>
      <w:r w:rsidRPr="00060D7E">
        <w:rPr>
          <w:rFonts w:ascii="Arial" w:hAnsi="Arial" w:cs="Arial"/>
        </w:rPr>
        <w:t xml:space="preserve"> INSTITUTO MUNICIPAL DE CULTURA, RECREACIÓN Y DEPORTE DE ZIPAQUIRÁ (I.M.C.R.D.Z.) y su equipo de trabajo, orienta sus </w:t>
      </w:r>
      <w:r w:rsidR="00EA4E68" w:rsidRPr="00060D7E">
        <w:rPr>
          <w:rFonts w:ascii="Arial" w:hAnsi="Arial" w:cs="Arial"/>
        </w:rPr>
        <w:t>esfuerzos, buscando</w:t>
      </w:r>
      <w:r w:rsidRPr="00060D7E">
        <w:rPr>
          <w:rFonts w:ascii="Arial" w:hAnsi="Arial" w:cs="Arial"/>
        </w:rPr>
        <w:t xml:space="preserve"> la unidad grupal que permita el cumplimiento de metas e interés comunes </w:t>
      </w:r>
    </w:p>
    <w:p w14:paraId="610FD1C9" w14:textId="77777777" w:rsidR="002917DA" w:rsidRPr="00060D7E" w:rsidRDefault="002917DA" w:rsidP="00060D7E">
      <w:pPr>
        <w:spacing w:line="360" w:lineRule="auto"/>
        <w:ind w:left="360"/>
        <w:jc w:val="both"/>
        <w:rPr>
          <w:rFonts w:ascii="Arial" w:hAnsi="Arial" w:cs="Arial"/>
          <w:b/>
        </w:rPr>
      </w:pPr>
    </w:p>
    <w:p w14:paraId="36EFE5B6" w14:textId="77777777" w:rsidR="002917DA" w:rsidRPr="00060D7E" w:rsidRDefault="002917DA" w:rsidP="00060D7E">
      <w:pPr>
        <w:spacing w:line="360" w:lineRule="auto"/>
        <w:ind w:left="360"/>
        <w:jc w:val="both"/>
        <w:rPr>
          <w:rFonts w:ascii="Arial" w:hAnsi="Arial" w:cs="Arial"/>
          <w:b/>
        </w:rPr>
      </w:pPr>
    </w:p>
    <w:p w14:paraId="2C4C3ADB" w14:textId="77777777" w:rsidR="002917DA" w:rsidRPr="00060D7E" w:rsidRDefault="002917DA" w:rsidP="00060D7E">
      <w:pPr>
        <w:spacing w:line="360" w:lineRule="auto"/>
        <w:ind w:left="360"/>
        <w:jc w:val="both"/>
        <w:rPr>
          <w:rFonts w:ascii="Arial" w:hAnsi="Arial" w:cs="Arial"/>
          <w:b/>
        </w:rPr>
      </w:pPr>
    </w:p>
    <w:p w14:paraId="037A9ED5" w14:textId="77777777" w:rsidR="002917DA" w:rsidRPr="00060D7E" w:rsidRDefault="002917DA" w:rsidP="00060D7E">
      <w:pPr>
        <w:spacing w:line="360" w:lineRule="auto"/>
        <w:ind w:left="360"/>
        <w:jc w:val="both"/>
        <w:rPr>
          <w:rFonts w:ascii="Arial" w:hAnsi="Arial" w:cs="Arial"/>
          <w:b/>
        </w:rPr>
      </w:pPr>
    </w:p>
    <w:p w14:paraId="7F7BD47A" w14:textId="77777777" w:rsidR="002917DA" w:rsidRPr="00AA3E0B" w:rsidRDefault="002917DA" w:rsidP="00AA3E0B">
      <w:pPr>
        <w:pStyle w:val="Ttulo2"/>
      </w:pPr>
      <w:bookmarkStart w:id="9" w:name="_Toc5777443"/>
      <w:r w:rsidRPr="00AA3E0B">
        <w:t>COMPROMISOS ÉTICOS</w:t>
      </w:r>
      <w:bookmarkEnd w:id="9"/>
      <w:r w:rsidRPr="00AA3E0B">
        <w:t xml:space="preserve"> </w:t>
      </w:r>
    </w:p>
    <w:p w14:paraId="4C933A8A" w14:textId="77777777" w:rsidR="002917DA" w:rsidRPr="00060D7E" w:rsidRDefault="002917DA" w:rsidP="00060D7E">
      <w:pPr>
        <w:spacing w:line="360" w:lineRule="auto"/>
        <w:jc w:val="both"/>
        <w:rPr>
          <w:rFonts w:ascii="Arial" w:hAnsi="Arial" w:cs="Arial"/>
        </w:rPr>
      </w:pPr>
    </w:p>
    <w:p w14:paraId="4739A177" w14:textId="43778596" w:rsidR="002917DA" w:rsidRPr="00060D7E" w:rsidRDefault="002917DA" w:rsidP="00060D7E">
      <w:pPr>
        <w:numPr>
          <w:ilvl w:val="0"/>
          <w:numId w:val="14"/>
        </w:numPr>
        <w:spacing w:line="360" w:lineRule="auto"/>
        <w:ind w:left="810"/>
        <w:jc w:val="both"/>
        <w:rPr>
          <w:rFonts w:ascii="Arial" w:hAnsi="Arial" w:cs="Arial"/>
        </w:rPr>
      </w:pPr>
      <w:r w:rsidRPr="00060D7E">
        <w:rPr>
          <w:rFonts w:ascii="Arial" w:hAnsi="Arial" w:cs="Arial"/>
          <w:b/>
        </w:rPr>
        <w:t xml:space="preserve">Honestidad: </w:t>
      </w:r>
      <w:r w:rsidRPr="00060D7E">
        <w:rPr>
          <w:rFonts w:ascii="Arial" w:hAnsi="Arial" w:cs="Arial"/>
        </w:rPr>
        <w:t xml:space="preserve">Los servidores </w:t>
      </w:r>
      <w:r w:rsidR="00F832B2" w:rsidRPr="00060D7E">
        <w:rPr>
          <w:rFonts w:ascii="Arial" w:hAnsi="Arial" w:cs="Arial"/>
        </w:rPr>
        <w:t>públicos y</w:t>
      </w:r>
      <w:r w:rsidRPr="00060D7E">
        <w:rPr>
          <w:rFonts w:ascii="Arial" w:hAnsi="Arial" w:cs="Arial"/>
        </w:rPr>
        <w:t xml:space="preserve"> demás funcionarios </w:t>
      </w:r>
      <w:r w:rsidR="00F832B2" w:rsidRPr="00060D7E">
        <w:rPr>
          <w:rFonts w:ascii="Arial" w:hAnsi="Arial" w:cs="Arial"/>
        </w:rPr>
        <w:t>del INSTITUTO</w:t>
      </w:r>
      <w:r w:rsidRPr="00060D7E">
        <w:rPr>
          <w:rFonts w:ascii="Arial" w:hAnsi="Arial" w:cs="Arial"/>
        </w:rPr>
        <w:t xml:space="preserve"> MUNICIPAL DE CULTURA, RECREACIÓN Y DEPORTE DE ZIPAQUIRÁ (I.M.C.R.D.Z.), trabajarán en equipo para actuar con fundamento en la verdad, cumpliendo sus deberes con transparencia, rectitud y siempre favoreciendo el interés general sobre el particular</w:t>
      </w:r>
    </w:p>
    <w:p w14:paraId="08F42A33" w14:textId="77777777" w:rsidR="002917DA" w:rsidRPr="00060D7E" w:rsidRDefault="002917DA" w:rsidP="00060D7E">
      <w:pPr>
        <w:spacing w:line="360" w:lineRule="auto"/>
        <w:jc w:val="both"/>
        <w:rPr>
          <w:rFonts w:ascii="Arial" w:hAnsi="Arial" w:cs="Arial"/>
          <w:b/>
        </w:rPr>
      </w:pPr>
    </w:p>
    <w:p w14:paraId="1A03A372" w14:textId="5A0E34C7"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b/>
        </w:rPr>
        <w:t xml:space="preserve">Compromiso: </w:t>
      </w:r>
      <w:r w:rsidRPr="00060D7E">
        <w:rPr>
          <w:rFonts w:ascii="Arial" w:hAnsi="Arial" w:cs="Arial"/>
        </w:rPr>
        <w:t xml:space="preserve">Todos los servidores </w:t>
      </w:r>
      <w:r w:rsidR="00F832B2" w:rsidRPr="00060D7E">
        <w:rPr>
          <w:rFonts w:ascii="Arial" w:hAnsi="Arial" w:cs="Arial"/>
        </w:rPr>
        <w:t>públicos y</w:t>
      </w:r>
      <w:r w:rsidRPr="00060D7E">
        <w:rPr>
          <w:rFonts w:ascii="Arial" w:hAnsi="Arial" w:cs="Arial"/>
        </w:rPr>
        <w:t xml:space="preserve"> demás funcionario </w:t>
      </w:r>
      <w:r w:rsidR="00F832B2" w:rsidRPr="00060D7E">
        <w:rPr>
          <w:rFonts w:ascii="Arial" w:hAnsi="Arial" w:cs="Arial"/>
        </w:rPr>
        <w:t>del INSTITUTO</w:t>
      </w:r>
      <w:r w:rsidRPr="00060D7E">
        <w:rPr>
          <w:rFonts w:ascii="Arial" w:hAnsi="Arial" w:cs="Arial"/>
        </w:rPr>
        <w:t xml:space="preserve"> MUNICIPAL DE CULTURA, RECREACIÓN Y DEPORTE DE ZIPAQUIRÁ (I.M.C.R.D.Z.), asumirán como propios los objetivos estratégicos de la Entidad y trabajarán para el logro del cometido institucional, realizando siempre el mejor esfuerzo, en la forma más </w:t>
      </w:r>
      <w:r w:rsidRPr="00060D7E">
        <w:rPr>
          <w:rFonts w:ascii="Arial" w:hAnsi="Arial" w:cs="Arial"/>
        </w:rPr>
        <w:lastRenderedPageBreak/>
        <w:t xml:space="preserve">productiva posible, por lo que deberá ejecutar las funciones inherentes al cargo con esmero y dedicación </w:t>
      </w:r>
    </w:p>
    <w:p w14:paraId="18A219BE" w14:textId="77777777" w:rsidR="002917DA" w:rsidRPr="00060D7E" w:rsidRDefault="002917DA" w:rsidP="00060D7E">
      <w:pPr>
        <w:spacing w:line="360" w:lineRule="auto"/>
        <w:ind w:left="450"/>
        <w:jc w:val="both"/>
        <w:rPr>
          <w:rFonts w:ascii="Arial" w:hAnsi="Arial" w:cs="Arial"/>
        </w:rPr>
      </w:pPr>
    </w:p>
    <w:p w14:paraId="1DC252E3" w14:textId="5B3B757A"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b/>
        </w:rPr>
        <w:t xml:space="preserve">Responsabilidad: </w:t>
      </w:r>
      <w:r w:rsidRPr="00060D7E">
        <w:rPr>
          <w:rFonts w:ascii="Arial" w:hAnsi="Arial" w:cs="Arial"/>
        </w:rPr>
        <w:t xml:space="preserve">El </w:t>
      </w:r>
      <w:r w:rsidR="00F832B2" w:rsidRPr="00060D7E">
        <w:rPr>
          <w:rFonts w:ascii="Arial" w:hAnsi="Arial" w:cs="Arial"/>
        </w:rPr>
        <w:t>servidor público</w:t>
      </w:r>
      <w:r w:rsidRPr="00060D7E">
        <w:rPr>
          <w:rFonts w:ascii="Arial" w:hAnsi="Arial" w:cs="Arial"/>
        </w:rPr>
        <w:t xml:space="preserve"> del   INSTITUTO MUNICIPAL DE CULTURA, RECREACIÓN Y DEPORTE DE ZIPAQUIRÁ (I.M.C.R.D.Z.) y demás </w:t>
      </w:r>
      <w:r w:rsidR="00F832B2" w:rsidRPr="00060D7E">
        <w:rPr>
          <w:rFonts w:ascii="Arial" w:hAnsi="Arial" w:cs="Arial"/>
        </w:rPr>
        <w:t>funcionarios, son</w:t>
      </w:r>
      <w:r w:rsidRPr="00060D7E">
        <w:rPr>
          <w:rFonts w:ascii="Arial" w:hAnsi="Arial" w:cs="Arial"/>
        </w:rPr>
        <w:t xml:space="preserve"> responsables de las actuaciones en el ejercicio del cargo, debiendo actuar con un claro concepto de sus deberes como funcionario público y/o contratista. </w:t>
      </w:r>
    </w:p>
    <w:p w14:paraId="42F27F2B" w14:textId="77777777" w:rsidR="002917DA" w:rsidRPr="00060D7E" w:rsidRDefault="002917DA" w:rsidP="00060D7E">
      <w:pPr>
        <w:spacing w:line="360" w:lineRule="auto"/>
        <w:ind w:left="450"/>
        <w:jc w:val="both"/>
        <w:rPr>
          <w:rFonts w:ascii="Arial" w:hAnsi="Arial" w:cs="Arial"/>
        </w:rPr>
      </w:pPr>
    </w:p>
    <w:p w14:paraId="060975CF" w14:textId="531BAE26" w:rsidR="002917DA" w:rsidRPr="00EA4E68" w:rsidRDefault="002917DA" w:rsidP="002F6386">
      <w:pPr>
        <w:numPr>
          <w:ilvl w:val="0"/>
          <w:numId w:val="14"/>
        </w:numPr>
        <w:spacing w:line="360" w:lineRule="auto"/>
        <w:jc w:val="both"/>
        <w:rPr>
          <w:rFonts w:ascii="Arial" w:hAnsi="Arial" w:cs="Arial"/>
        </w:rPr>
      </w:pPr>
      <w:r w:rsidRPr="00EA4E68">
        <w:rPr>
          <w:rFonts w:ascii="Arial" w:hAnsi="Arial" w:cs="Arial"/>
          <w:b/>
        </w:rPr>
        <w:t xml:space="preserve">Lealtad: </w:t>
      </w:r>
      <w:r w:rsidRPr="00EA4E68">
        <w:rPr>
          <w:rFonts w:ascii="Arial" w:hAnsi="Arial" w:cs="Arial"/>
        </w:rPr>
        <w:t xml:space="preserve">El servidor público y demás funcionarios del  INSTITUTO MUNICIPAL DE CULTURA, RECREACIÓN Y DEPORTE DE ZIPAQUIRÁ (I.M.C.R.D.Z.), guardará discreción y reserva sobre los documentos, hechos e informaciones a las cuales tenga acceso y conocimiento, como consecuencia del ejercicio en cumplimiento de sus funciones independientemente de que el asunto haya sido calificado o no como confidencial por el superior, salvo que </w:t>
      </w:r>
      <w:r w:rsidR="00F832B2" w:rsidRPr="00EA4E68">
        <w:rPr>
          <w:rFonts w:ascii="Arial" w:hAnsi="Arial" w:cs="Arial"/>
        </w:rPr>
        <w:t>esté</w:t>
      </w:r>
      <w:r w:rsidRPr="00EA4E68">
        <w:rPr>
          <w:rFonts w:ascii="Arial" w:hAnsi="Arial" w:cs="Arial"/>
        </w:rPr>
        <w:t xml:space="preserve"> autorizado para dar información sin perjuicio del derecho de información que le asiste a la comunidad, ejercicio conforme al ordenamiento jurídico vigente, o bien, cuando el contenido del documento e información no implique ocultamiento de un hecho ilegal o fraudulento que pueda acarrear responsabilidad administrativa, penal civil y/o disciplinaria.</w:t>
      </w:r>
    </w:p>
    <w:p w14:paraId="33F93ACD" w14:textId="77777777" w:rsidR="002917DA" w:rsidRPr="00060D7E" w:rsidRDefault="002917DA" w:rsidP="00060D7E">
      <w:pPr>
        <w:spacing w:line="360" w:lineRule="auto"/>
        <w:ind w:left="720"/>
        <w:jc w:val="both"/>
        <w:rPr>
          <w:rFonts w:ascii="Arial" w:hAnsi="Arial" w:cs="Arial"/>
        </w:rPr>
      </w:pPr>
    </w:p>
    <w:p w14:paraId="7B519194" w14:textId="4116C4E3"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b/>
        </w:rPr>
        <w:t xml:space="preserve">Respeto: </w:t>
      </w:r>
      <w:r w:rsidRPr="00060D7E">
        <w:rPr>
          <w:rFonts w:ascii="Arial" w:hAnsi="Arial" w:cs="Arial"/>
        </w:rPr>
        <w:t>El servidor público y demás funcionarios</w:t>
      </w:r>
      <w:r w:rsidRPr="00060D7E">
        <w:rPr>
          <w:rFonts w:ascii="Arial" w:hAnsi="Arial" w:cs="Arial"/>
          <w:b/>
        </w:rPr>
        <w:t xml:space="preserve"> </w:t>
      </w:r>
      <w:r w:rsidR="00F832B2" w:rsidRPr="00060D7E">
        <w:rPr>
          <w:rFonts w:ascii="Arial" w:hAnsi="Arial" w:cs="Arial"/>
        </w:rPr>
        <w:t>del INSTITUTO</w:t>
      </w:r>
      <w:r w:rsidRPr="00060D7E">
        <w:rPr>
          <w:rFonts w:ascii="Arial" w:hAnsi="Arial" w:cs="Arial"/>
        </w:rPr>
        <w:t xml:space="preserve"> MUNICIPAL DE CULTURA, RECREACIÓN Y DEPORTE DE ZIPAQUIRÁ (I.M.C.R.D.Z.</w:t>
      </w:r>
      <w:r w:rsidR="00F832B2" w:rsidRPr="00060D7E">
        <w:rPr>
          <w:rFonts w:ascii="Arial" w:hAnsi="Arial" w:cs="Arial"/>
        </w:rPr>
        <w:t>), actuará</w:t>
      </w:r>
      <w:r w:rsidRPr="00060D7E">
        <w:rPr>
          <w:rFonts w:ascii="Arial" w:hAnsi="Arial" w:cs="Arial"/>
        </w:rPr>
        <w:t xml:space="preserve"> con justicia, transparencia, cuidado, respeto, amabilidad y culto con los usuarios, superiores y compañeros de trabajo. </w:t>
      </w:r>
    </w:p>
    <w:p w14:paraId="034AC312" w14:textId="77777777" w:rsidR="002917DA" w:rsidRPr="00060D7E" w:rsidRDefault="002917DA" w:rsidP="00060D7E">
      <w:pPr>
        <w:spacing w:line="360" w:lineRule="auto"/>
        <w:ind w:left="450"/>
        <w:jc w:val="both"/>
        <w:rPr>
          <w:rFonts w:ascii="Arial" w:hAnsi="Arial" w:cs="Arial"/>
        </w:rPr>
      </w:pPr>
    </w:p>
    <w:p w14:paraId="662A3705" w14:textId="24F84185"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b/>
        </w:rPr>
        <w:lastRenderedPageBreak/>
        <w:t xml:space="preserve">Justicia: </w:t>
      </w:r>
      <w:r w:rsidRPr="00060D7E">
        <w:rPr>
          <w:rFonts w:ascii="Arial" w:hAnsi="Arial" w:cs="Arial"/>
        </w:rPr>
        <w:t>El servidor público y demás funcionarios</w:t>
      </w:r>
      <w:r w:rsidRPr="00060D7E">
        <w:rPr>
          <w:rFonts w:ascii="Arial" w:hAnsi="Arial" w:cs="Arial"/>
          <w:b/>
        </w:rPr>
        <w:t xml:space="preserve"> </w:t>
      </w:r>
      <w:r w:rsidR="00F832B2" w:rsidRPr="00060D7E">
        <w:rPr>
          <w:rFonts w:ascii="Arial" w:hAnsi="Arial" w:cs="Arial"/>
        </w:rPr>
        <w:t>del INSTITUTO</w:t>
      </w:r>
      <w:r w:rsidRPr="00060D7E">
        <w:rPr>
          <w:rFonts w:ascii="Arial" w:hAnsi="Arial" w:cs="Arial"/>
        </w:rPr>
        <w:t xml:space="preserve"> MUNICIPAL DE CULTURA, RECREACIÓN Y DEPORTE DE ZIPAQUIRÁ (I.M.C.R.D.Z.</w:t>
      </w:r>
      <w:r w:rsidR="00F832B2" w:rsidRPr="00060D7E">
        <w:rPr>
          <w:rFonts w:ascii="Arial" w:hAnsi="Arial" w:cs="Arial"/>
        </w:rPr>
        <w:t>), actuará</w:t>
      </w:r>
      <w:r w:rsidRPr="00060D7E">
        <w:rPr>
          <w:rFonts w:ascii="Arial" w:hAnsi="Arial" w:cs="Arial"/>
        </w:rPr>
        <w:t xml:space="preserve"> con imparcialidad garantizando los derechos de las personas, con equidad, igualdad y sin discriminación.</w:t>
      </w:r>
    </w:p>
    <w:p w14:paraId="7C8D9E78" w14:textId="77777777" w:rsidR="002917DA" w:rsidRPr="00060D7E" w:rsidRDefault="002917DA" w:rsidP="00060D7E">
      <w:pPr>
        <w:spacing w:line="360" w:lineRule="auto"/>
        <w:jc w:val="both"/>
        <w:rPr>
          <w:rFonts w:ascii="Arial" w:hAnsi="Arial" w:cs="Arial"/>
        </w:rPr>
      </w:pPr>
    </w:p>
    <w:p w14:paraId="5700778F" w14:textId="3AEA43BC" w:rsidR="002917DA" w:rsidRPr="000C6E74" w:rsidRDefault="002917DA" w:rsidP="00060D7E">
      <w:pPr>
        <w:numPr>
          <w:ilvl w:val="0"/>
          <w:numId w:val="14"/>
        </w:numPr>
        <w:spacing w:line="360" w:lineRule="auto"/>
        <w:jc w:val="both"/>
        <w:rPr>
          <w:rFonts w:ascii="Arial" w:hAnsi="Arial" w:cs="Arial"/>
          <w:b/>
        </w:rPr>
      </w:pPr>
      <w:r w:rsidRPr="00060D7E">
        <w:rPr>
          <w:rFonts w:ascii="Arial" w:hAnsi="Arial" w:cs="Arial"/>
          <w:b/>
        </w:rPr>
        <w:t xml:space="preserve">Solidaridad: </w:t>
      </w:r>
      <w:r w:rsidRPr="00060D7E">
        <w:rPr>
          <w:rFonts w:ascii="Arial" w:hAnsi="Arial" w:cs="Arial"/>
        </w:rPr>
        <w:t>El servidor público y demás funcionarios</w:t>
      </w:r>
      <w:r w:rsidRPr="00060D7E">
        <w:rPr>
          <w:rFonts w:ascii="Arial" w:hAnsi="Arial" w:cs="Arial"/>
          <w:b/>
        </w:rPr>
        <w:t xml:space="preserve"> </w:t>
      </w:r>
      <w:r w:rsidR="00F832B2" w:rsidRPr="00060D7E">
        <w:rPr>
          <w:rFonts w:ascii="Arial" w:hAnsi="Arial" w:cs="Arial"/>
        </w:rPr>
        <w:t>del INSTITUTO</w:t>
      </w:r>
      <w:r w:rsidRPr="00060D7E">
        <w:rPr>
          <w:rFonts w:ascii="Arial" w:hAnsi="Arial" w:cs="Arial"/>
        </w:rPr>
        <w:t xml:space="preserve"> MUNICIPAL DE CULTURA, RECREACIÓN Y DEPORTE DE ZIPAQUIRÁ (I.M.C.R.D.Z.), buscará el bien común sobreponiéndose a </w:t>
      </w:r>
      <w:r w:rsidR="00F832B2" w:rsidRPr="00060D7E">
        <w:rPr>
          <w:rFonts w:ascii="Arial" w:hAnsi="Arial" w:cs="Arial"/>
        </w:rPr>
        <w:t>su interés particular</w:t>
      </w:r>
      <w:r w:rsidRPr="00060D7E">
        <w:rPr>
          <w:rFonts w:ascii="Arial" w:hAnsi="Arial" w:cs="Arial"/>
        </w:rPr>
        <w:t>.</w:t>
      </w:r>
    </w:p>
    <w:p w14:paraId="47F79D2A" w14:textId="77777777" w:rsidR="002917DA" w:rsidRPr="00060D7E" w:rsidRDefault="002917DA" w:rsidP="00060D7E">
      <w:pPr>
        <w:spacing w:line="360" w:lineRule="auto"/>
        <w:jc w:val="both"/>
        <w:rPr>
          <w:rFonts w:ascii="Arial" w:hAnsi="Arial" w:cs="Arial"/>
          <w:b/>
        </w:rPr>
      </w:pPr>
    </w:p>
    <w:p w14:paraId="01552389" w14:textId="515ABBB3" w:rsidR="002917DA" w:rsidRDefault="002917DA" w:rsidP="00AA3E0B">
      <w:pPr>
        <w:pStyle w:val="Ttulo2"/>
      </w:pPr>
      <w:bookmarkStart w:id="10" w:name="_Toc5777444"/>
      <w:r w:rsidRPr="00AA3E0B">
        <w:t>ESTRUCTURA ORGANIZACIÓN</w:t>
      </w:r>
      <w:bookmarkEnd w:id="10"/>
    </w:p>
    <w:p w14:paraId="20DFB0C6" w14:textId="77777777" w:rsidR="000C6E74" w:rsidRPr="000C6E74" w:rsidRDefault="000C6E74" w:rsidP="000C6E74"/>
    <w:p w14:paraId="63AB3D75" w14:textId="44FA2D98" w:rsidR="0085169A" w:rsidRPr="00060D7E" w:rsidRDefault="000C6E74" w:rsidP="00060D7E">
      <w:pPr>
        <w:spacing w:line="360" w:lineRule="auto"/>
        <w:jc w:val="both"/>
        <w:rPr>
          <w:rFonts w:ascii="Arial" w:hAnsi="Arial" w:cs="Arial"/>
          <w:b/>
        </w:rPr>
      </w:pPr>
      <w:r>
        <w:rPr>
          <w:noProof/>
        </w:rPr>
        <w:drawing>
          <wp:inline distT="0" distB="0" distL="0" distR="0" wp14:anchorId="20AF772D" wp14:editId="56713DBF">
            <wp:extent cx="6385065" cy="3448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4105" cy="3523134"/>
                    </a:xfrm>
                    <a:prstGeom prst="rect">
                      <a:avLst/>
                    </a:prstGeom>
                    <a:noFill/>
                    <a:ln>
                      <a:noFill/>
                    </a:ln>
                  </pic:spPr>
                </pic:pic>
              </a:graphicData>
            </a:graphic>
          </wp:inline>
        </w:drawing>
      </w:r>
    </w:p>
    <w:p w14:paraId="76ECB1D8" w14:textId="77777777" w:rsidR="00EA4E68" w:rsidRDefault="00EA4E68" w:rsidP="00AA3E0B">
      <w:pPr>
        <w:pStyle w:val="Ttulo2"/>
      </w:pPr>
    </w:p>
    <w:p w14:paraId="1C460501" w14:textId="494854DE" w:rsidR="002917DA" w:rsidRPr="00AA3E0B" w:rsidRDefault="002917DA" w:rsidP="00AA3E0B">
      <w:pPr>
        <w:pStyle w:val="Ttulo2"/>
      </w:pPr>
      <w:bookmarkStart w:id="11" w:name="_Toc5777445"/>
      <w:r w:rsidRPr="00AA3E0B">
        <w:t>SEGURIDAD Y SALUD EN EL TRABAJO</w:t>
      </w:r>
      <w:bookmarkEnd w:id="11"/>
    </w:p>
    <w:p w14:paraId="453AAF43" w14:textId="77777777" w:rsidR="002917DA" w:rsidRPr="00060D7E" w:rsidRDefault="002917DA" w:rsidP="00060D7E">
      <w:pPr>
        <w:spacing w:line="360" w:lineRule="auto"/>
        <w:jc w:val="both"/>
        <w:rPr>
          <w:rFonts w:ascii="Arial" w:hAnsi="Arial" w:cs="Arial"/>
          <w:b/>
        </w:rPr>
      </w:pPr>
    </w:p>
    <w:p w14:paraId="77626425" w14:textId="18E3DF08" w:rsidR="002917DA" w:rsidRPr="00060D7E" w:rsidRDefault="002917DA" w:rsidP="00060D7E">
      <w:pPr>
        <w:spacing w:line="360" w:lineRule="auto"/>
        <w:jc w:val="both"/>
        <w:rPr>
          <w:rFonts w:ascii="Arial" w:hAnsi="Arial" w:cs="Arial"/>
        </w:rPr>
      </w:pPr>
      <w:r w:rsidRPr="00060D7E">
        <w:rPr>
          <w:rFonts w:ascii="Arial" w:hAnsi="Arial" w:cs="Arial"/>
        </w:rPr>
        <w:t xml:space="preserve">La entidad se enfoca en la ejecución de actividades que permitan garantizar el funcionamiento del SG-SST, con el objeto de garantizar la seguridad, salud y la prevención de incidentes, </w:t>
      </w:r>
      <w:r w:rsidR="00F832B2" w:rsidRPr="00060D7E">
        <w:rPr>
          <w:rFonts w:ascii="Arial" w:hAnsi="Arial" w:cs="Arial"/>
        </w:rPr>
        <w:t>accidentes y</w:t>
      </w:r>
      <w:r w:rsidRPr="00060D7E">
        <w:rPr>
          <w:rFonts w:ascii="Arial" w:hAnsi="Arial" w:cs="Arial"/>
        </w:rPr>
        <w:t xml:space="preserve"> enfermedades laborales de los funcionarios.</w:t>
      </w:r>
    </w:p>
    <w:p w14:paraId="135F8C13" w14:textId="77777777" w:rsidR="009D269A" w:rsidRPr="00060D7E" w:rsidRDefault="009D269A" w:rsidP="00060D7E">
      <w:pPr>
        <w:spacing w:line="360" w:lineRule="auto"/>
        <w:jc w:val="both"/>
        <w:rPr>
          <w:rFonts w:ascii="Arial" w:hAnsi="Arial" w:cs="Arial"/>
        </w:rPr>
      </w:pPr>
    </w:p>
    <w:p w14:paraId="14A8D23C" w14:textId="69E4D414" w:rsidR="002917DA" w:rsidRPr="00060D7E" w:rsidRDefault="002917DA" w:rsidP="00060D7E">
      <w:pPr>
        <w:spacing w:line="360" w:lineRule="auto"/>
        <w:jc w:val="both"/>
        <w:rPr>
          <w:rFonts w:ascii="Arial" w:hAnsi="Arial" w:cs="Arial"/>
        </w:rPr>
      </w:pPr>
      <w:r w:rsidRPr="00060D7E">
        <w:rPr>
          <w:rFonts w:ascii="Arial" w:hAnsi="Arial" w:cs="Arial"/>
        </w:rPr>
        <w:t>Para ello se debe dar cumplimiento a todos los requisitos para la implementación del SG-SST, mediante la ejecución</w:t>
      </w:r>
      <w:r w:rsidR="009D269A" w:rsidRPr="00060D7E">
        <w:rPr>
          <w:rFonts w:ascii="Arial" w:hAnsi="Arial" w:cs="Arial"/>
        </w:rPr>
        <w:t xml:space="preserve"> de los planes de trabajo trazados</w:t>
      </w:r>
      <w:r w:rsidRPr="00060D7E">
        <w:rPr>
          <w:rFonts w:ascii="Arial" w:hAnsi="Arial" w:cs="Arial"/>
        </w:rPr>
        <w:t xml:space="preserve"> por la asesora del SG-SST, con el fin de encaminar todas las actividades al mejoramiento de las condiciones de salud y seguridad en los puestos de trabajo y en la entidad en gen</w:t>
      </w:r>
      <w:r w:rsidR="009D269A" w:rsidRPr="00060D7E">
        <w:rPr>
          <w:rFonts w:ascii="Arial" w:hAnsi="Arial" w:cs="Arial"/>
        </w:rPr>
        <w:t>e</w:t>
      </w:r>
      <w:r w:rsidRPr="00060D7E">
        <w:rPr>
          <w:rFonts w:ascii="Arial" w:hAnsi="Arial" w:cs="Arial"/>
        </w:rPr>
        <w:t>ral, toma de conciencia en el autocuidado personal y bienestar manteniendo estilos de vida saludable.</w:t>
      </w:r>
    </w:p>
    <w:p w14:paraId="2B9605C4" w14:textId="77777777" w:rsidR="002917DA" w:rsidRPr="00060D7E" w:rsidRDefault="002917DA" w:rsidP="00060D7E">
      <w:pPr>
        <w:spacing w:line="360" w:lineRule="auto"/>
        <w:jc w:val="both"/>
        <w:rPr>
          <w:rFonts w:ascii="Arial" w:hAnsi="Arial" w:cs="Arial"/>
        </w:rPr>
      </w:pPr>
    </w:p>
    <w:p w14:paraId="11310778" w14:textId="77777777" w:rsidR="00A736A9" w:rsidRPr="00060D7E" w:rsidRDefault="00A736A9" w:rsidP="00060D7E">
      <w:pPr>
        <w:spacing w:line="360" w:lineRule="auto"/>
        <w:jc w:val="both"/>
        <w:rPr>
          <w:rFonts w:ascii="Arial" w:hAnsi="Arial" w:cs="Arial"/>
          <w:b/>
        </w:rPr>
      </w:pPr>
    </w:p>
    <w:p w14:paraId="3A265074" w14:textId="74F1C722" w:rsidR="009D269A" w:rsidRPr="00060D7E" w:rsidRDefault="00A736A9" w:rsidP="00060D7E">
      <w:pPr>
        <w:spacing w:line="360" w:lineRule="auto"/>
        <w:jc w:val="both"/>
        <w:rPr>
          <w:rFonts w:ascii="Arial" w:hAnsi="Arial" w:cs="Arial"/>
          <w:b/>
        </w:rPr>
      </w:pPr>
      <w:r w:rsidRPr="00060D7E">
        <w:rPr>
          <w:rFonts w:ascii="Arial" w:hAnsi="Arial" w:cs="Arial"/>
          <w:b/>
        </w:rPr>
        <w:t>A continuación, se relacionan los documentos asociados al SG-SST</w:t>
      </w:r>
    </w:p>
    <w:p w14:paraId="4894D213" w14:textId="77777777" w:rsidR="00A736A9" w:rsidRPr="00060D7E" w:rsidRDefault="00A736A9" w:rsidP="00060D7E">
      <w:pPr>
        <w:spacing w:line="360" w:lineRule="auto"/>
        <w:jc w:val="both"/>
        <w:rPr>
          <w:rFonts w:ascii="Arial" w:hAnsi="Arial" w:cs="Arial"/>
          <w:b/>
        </w:rPr>
      </w:pPr>
    </w:p>
    <w:p w14:paraId="6ED56D86" w14:textId="10AC27A2" w:rsidR="002917DA" w:rsidRPr="00060D7E" w:rsidRDefault="009D269A" w:rsidP="00060D7E">
      <w:pPr>
        <w:numPr>
          <w:ilvl w:val="0"/>
          <w:numId w:val="14"/>
        </w:numPr>
        <w:spacing w:line="360" w:lineRule="auto"/>
        <w:jc w:val="both"/>
        <w:rPr>
          <w:rFonts w:ascii="Arial" w:hAnsi="Arial" w:cs="Arial"/>
        </w:rPr>
      </w:pPr>
      <w:r w:rsidRPr="00060D7E">
        <w:rPr>
          <w:rFonts w:ascii="Arial" w:hAnsi="Arial" w:cs="Arial"/>
        </w:rPr>
        <w:t>Asignación</w:t>
      </w:r>
      <w:r w:rsidR="002917DA" w:rsidRPr="00060D7E">
        <w:rPr>
          <w:rFonts w:ascii="Arial" w:hAnsi="Arial" w:cs="Arial"/>
        </w:rPr>
        <w:t xml:space="preserve"> de recursos, técnicos, financieros de personal</w:t>
      </w:r>
    </w:p>
    <w:p w14:paraId="0CD7B05C" w14:textId="3C57E7AC" w:rsidR="002917DA" w:rsidRPr="00060D7E" w:rsidRDefault="009D269A" w:rsidP="00060D7E">
      <w:pPr>
        <w:numPr>
          <w:ilvl w:val="0"/>
          <w:numId w:val="14"/>
        </w:numPr>
        <w:spacing w:line="360" w:lineRule="auto"/>
        <w:jc w:val="both"/>
        <w:rPr>
          <w:rFonts w:ascii="Arial" w:hAnsi="Arial" w:cs="Arial"/>
        </w:rPr>
      </w:pPr>
      <w:r w:rsidRPr="00060D7E">
        <w:rPr>
          <w:rFonts w:ascii="Arial" w:hAnsi="Arial" w:cs="Arial"/>
        </w:rPr>
        <w:t>Política</w:t>
      </w:r>
      <w:r w:rsidR="002917DA" w:rsidRPr="00060D7E">
        <w:rPr>
          <w:rFonts w:ascii="Arial" w:hAnsi="Arial" w:cs="Arial"/>
        </w:rPr>
        <w:t xml:space="preserve"> de seguridad y salud en el trabajo</w:t>
      </w:r>
    </w:p>
    <w:p w14:paraId="49956481" w14:textId="77777777"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rPr>
        <w:t>Reglamento de higiene y seguridad industrial</w:t>
      </w:r>
    </w:p>
    <w:p w14:paraId="033D93B7" w14:textId="77777777"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rPr>
        <w:t>Objetivos del sistema</w:t>
      </w:r>
    </w:p>
    <w:p w14:paraId="6C5887B4" w14:textId="77777777"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rPr>
        <w:t>Matriz de requisitos legales</w:t>
      </w:r>
    </w:p>
    <w:p w14:paraId="1B5AF563" w14:textId="77777777"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rPr>
        <w:t>Programas y procedimientos</w:t>
      </w:r>
    </w:p>
    <w:p w14:paraId="0B849E3A" w14:textId="77777777"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rPr>
        <w:t>Matriz de identificación de peligros</w:t>
      </w:r>
    </w:p>
    <w:p w14:paraId="79B6C094" w14:textId="77777777" w:rsidR="002917DA" w:rsidRPr="00060D7E" w:rsidRDefault="002917DA" w:rsidP="00060D7E">
      <w:pPr>
        <w:spacing w:line="360" w:lineRule="auto"/>
        <w:ind w:left="720"/>
        <w:jc w:val="both"/>
        <w:rPr>
          <w:rFonts w:ascii="Arial" w:hAnsi="Arial" w:cs="Arial"/>
        </w:rPr>
      </w:pPr>
    </w:p>
    <w:p w14:paraId="7306DFBB" w14:textId="77777777" w:rsidR="002917DA" w:rsidRPr="00060D7E" w:rsidRDefault="002917DA" w:rsidP="00060D7E">
      <w:pPr>
        <w:spacing w:line="360" w:lineRule="auto"/>
        <w:jc w:val="both"/>
        <w:rPr>
          <w:rFonts w:ascii="Arial" w:hAnsi="Arial" w:cs="Arial"/>
          <w:b/>
        </w:rPr>
      </w:pPr>
      <w:r w:rsidRPr="00060D7E">
        <w:rPr>
          <w:rFonts w:ascii="Arial" w:hAnsi="Arial" w:cs="Arial"/>
          <w:b/>
        </w:rPr>
        <w:t>Comités</w:t>
      </w:r>
    </w:p>
    <w:p w14:paraId="69C1ED69" w14:textId="77777777"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rPr>
        <w:lastRenderedPageBreak/>
        <w:t>Vigía</w:t>
      </w:r>
    </w:p>
    <w:p w14:paraId="4FBDC550" w14:textId="77777777"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rPr>
        <w:t>Comité de convivencia laboral</w:t>
      </w:r>
    </w:p>
    <w:p w14:paraId="3E4764AE" w14:textId="694D52B1"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rPr>
        <w:t>Comité de investigación de incidente</w:t>
      </w:r>
      <w:r w:rsidR="00A26E91" w:rsidRPr="00060D7E">
        <w:rPr>
          <w:rFonts w:ascii="Arial" w:hAnsi="Arial" w:cs="Arial"/>
        </w:rPr>
        <w:t xml:space="preserve">s y accidentes de trabajo </w:t>
      </w:r>
      <w:r w:rsidR="00E84BD1" w:rsidRPr="00060D7E">
        <w:rPr>
          <w:rFonts w:ascii="Arial" w:hAnsi="Arial" w:cs="Arial"/>
        </w:rPr>
        <w:t>(E</w:t>
      </w:r>
      <w:r w:rsidR="00DA1590" w:rsidRPr="00060D7E">
        <w:rPr>
          <w:rFonts w:ascii="Arial" w:hAnsi="Arial" w:cs="Arial"/>
        </w:rPr>
        <w:t>l cual se en</w:t>
      </w:r>
      <w:r w:rsidR="00A26E91" w:rsidRPr="00060D7E">
        <w:rPr>
          <w:rFonts w:ascii="Arial" w:hAnsi="Arial" w:cs="Arial"/>
        </w:rPr>
        <w:t>cuentra inmerso en el Comité Institucional de Gestión y Desempeño</w:t>
      </w:r>
      <w:r w:rsidR="00E84BD1" w:rsidRPr="00060D7E">
        <w:rPr>
          <w:rFonts w:ascii="Arial" w:hAnsi="Arial" w:cs="Arial"/>
        </w:rPr>
        <w:t>)</w:t>
      </w:r>
    </w:p>
    <w:p w14:paraId="53EE4026" w14:textId="77777777" w:rsidR="002917DA" w:rsidRPr="00060D7E" w:rsidRDefault="002917DA" w:rsidP="00060D7E">
      <w:pPr>
        <w:spacing w:line="360" w:lineRule="auto"/>
        <w:ind w:left="360"/>
        <w:jc w:val="both"/>
        <w:rPr>
          <w:rFonts w:ascii="Arial" w:hAnsi="Arial" w:cs="Arial"/>
          <w:color w:val="FF0000"/>
          <w:u w:val="single"/>
        </w:rPr>
      </w:pPr>
    </w:p>
    <w:p w14:paraId="761FE2F2" w14:textId="77777777" w:rsidR="002917DA" w:rsidRPr="00060D7E" w:rsidRDefault="002917DA" w:rsidP="00060D7E">
      <w:pPr>
        <w:spacing w:line="360" w:lineRule="auto"/>
        <w:jc w:val="both"/>
        <w:rPr>
          <w:rFonts w:ascii="Arial" w:hAnsi="Arial" w:cs="Arial"/>
          <w:b/>
        </w:rPr>
      </w:pPr>
      <w:r w:rsidRPr="00060D7E">
        <w:rPr>
          <w:rFonts w:ascii="Arial" w:hAnsi="Arial" w:cs="Arial"/>
          <w:b/>
        </w:rPr>
        <w:t>Programas de estilo saludable</w:t>
      </w:r>
    </w:p>
    <w:p w14:paraId="40524265" w14:textId="77777777"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rPr>
        <w:t>Enfocados al no consumo de tabaco, alcohol y drogas</w:t>
      </w:r>
    </w:p>
    <w:p w14:paraId="2EC9E67F" w14:textId="3CAF25D2" w:rsidR="002917DA" w:rsidRPr="00060D7E" w:rsidRDefault="0085169A" w:rsidP="00060D7E">
      <w:pPr>
        <w:numPr>
          <w:ilvl w:val="0"/>
          <w:numId w:val="14"/>
        </w:numPr>
        <w:spacing w:line="360" w:lineRule="auto"/>
        <w:jc w:val="both"/>
        <w:rPr>
          <w:rFonts w:ascii="Arial" w:hAnsi="Arial" w:cs="Arial"/>
        </w:rPr>
      </w:pPr>
      <w:r w:rsidRPr="00060D7E">
        <w:rPr>
          <w:rFonts w:ascii="Arial" w:hAnsi="Arial" w:cs="Arial"/>
        </w:rPr>
        <w:t>Pausas activas</w:t>
      </w:r>
    </w:p>
    <w:p w14:paraId="129C6CC2" w14:textId="77777777" w:rsidR="002917DA" w:rsidRPr="00060D7E" w:rsidRDefault="002917DA" w:rsidP="00060D7E">
      <w:pPr>
        <w:spacing w:line="360" w:lineRule="auto"/>
        <w:jc w:val="both"/>
        <w:rPr>
          <w:rFonts w:ascii="Arial" w:hAnsi="Arial" w:cs="Arial"/>
          <w:b/>
        </w:rPr>
      </w:pPr>
      <w:r w:rsidRPr="00060D7E">
        <w:rPr>
          <w:rFonts w:ascii="Arial" w:hAnsi="Arial" w:cs="Arial"/>
          <w:b/>
        </w:rPr>
        <w:t>Emergencias</w:t>
      </w:r>
    </w:p>
    <w:p w14:paraId="1605010E" w14:textId="77777777"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rPr>
        <w:t>Planes de emergencia y análisis de vulnerabilidad</w:t>
      </w:r>
    </w:p>
    <w:p w14:paraId="590640DD" w14:textId="77777777"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rPr>
        <w:t>Brigadas de emergencia</w:t>
      </w:r>
    </w:p>
    <w:p w14:paraId="5FF342C3" w14:textId="77777777" w:rsidR="002917DA" w:rsidRPr="00060D7E" w:rsidRDefault="002917DA" w:rsidP="00060D7E">
      <w:pPr>
        <w:spacing w:line="360" w:lineRule="auto"/>
        <w:jc w:val="both"/>
        <w:rPr>
          <w:rFonts w:ascii="Arial" w:hAnsi="Arial" w:cs="Arial"/>
        </w:rPr>
      </w:pPr>
    </w:p>
    <w:p w14:paraId="125522F0" w14:textId="18DEF838" w:rsidR="002917DA" w:rsidRPr="00060D7E" w:rsidRDefault="00DA1590" w:rsidP="00060D7E">
      <w:pPr>
        <w:spacing w:line="360" w:lineRule="auto"/>
        <w:jc w:val="both"/>
        <w:rPr>
          <w:rFonts w:ascii="Arial" w:hAnsi="Arial" w:cs="Arial"/>
          <w:b/>
        </w:rPr>
      </w:pPr>
      <w:r w:rsidRPr="00060D7E">
        <w:rPr>
          <w:rFonts w:ascii="Arial" w:hAnsi="Arial" w:cs="Arial"/>
          <w:b/>
        </w:rPr>
        <w:t>Objetivos</w:t>
      </w:r>
      <w:r w:rsidR="009D269A" w:rsidRPr="00060D7E">
        <w:rPr>
          <w:rFonts w:ascii="Arial" w:hAnsi="Arial" w:cs="Arial"/>
          <w:b/>
        </w:rPr>
        <w:t xml:space="preserve"> </w:t>
      </w:r>
      <w:r w:rsidR="0085169A" w:rsidRPr="00060D7E">
        <w:rPr>
          <w:rFonts w:ascii="Arial" w:hAnsi="Arial" w:cs="Arial"/>
          <w:b/>
        </w:rPr>
        <w:t>del SG-SST (Sistema De Gestión de Seguridad y Salud en el Trabajo)</w:t>
      </w:r>
    </w:p>
    <w:p w14:paraId="6729FA79" w14:textId="77777777" w:rsidR="002917DA" w:rsidRPr="00060D7E" w:rsidRDefault="002917DA" w:rsidP="00060D7E">
      <w:pPr>
        <w:spacing w:line="360" w:lineRule="auto"/>
        <w:jc w:val="both"/>
        <w:rPr>
          <w:rFonts w:ascii="Arial" w:hAnsi="Arial" w:cs="Arial"/>
          <w:b/>
        </w:rPr>
      </w:pPr>
    </w:p>
    <w:p w14:paraId="507AD104" w14:textId="77777777"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rPr>
        <w:t>Mejorar la calidad de vida, mediante las pausas activas y hábitos saludables</w:t>
      </w:r>
    </w:p>
    <w:p w14:paraId="12B17739" w14:textId="77777777"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rPr>
        <w:t>Mejorar el nivel de respuesta de la brigada de emergencias y grupos de apoyo frente a emergencias.</w:t>
      </w:r>
    </w:p>
    <w:p w14:paraId="3D378758" w14:textId="77777777"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rPr>
        <w:t xml:space="preserve"> Valorar la exposición de la población trabajadora a los principales riesgos (Psicosocial, osteomuscular, caídas a nivel, deportivo y transito).</w:t>
      </w:r>
    </w:p>
    <w:p w14:paraId="1650194E" w14:textId="77777777"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rPr>
        <w:t xml:space="preserve">  Obtener un acompañamiento profesional especializado para la gestión de Seguridad y Salud en el Trabajo.</w:t>
      </w:r>
    </w:p>
    <w:p w14:paraId="4B33F168" w14:textId="77777777" w:rsidR="009D269A" w:rsidRPr="00060D7E" w:rsidRDefault="009D269A" w:rsidP="00060D7E">
      <w:pPr>
        <w:spacing w:line="360" w:lineRule="auto"/>
        <w:jc w:val="both"/>
        <w:rPr>
          <w:rFonts w:ascii="Arial" w:hAnsi="Arial" w:cs="Arial"/>
          <w:b/>
        </w:rPr>
      </w:pPr>
    </w:p>
    <w:p w14:paraId="19E7931D" w14:textId="40FADBAC" w:rsidR="002917DA" w:rsidRPr="00060D7E" w:rsidRDefault="002917DA" w:rsidP="00060D7E">
      <w:pPr>
        <w:spacing w:line="360" w:lineRule="auto"/>
        <w:jc w:val="both"/>
        <w:rPr>
          <w:rFonts w:ascii="Arial" w:hAnsi="Arial" w:cs="Arial"/>
          <w:b/>
          <w:u w:val="single"/>
        </w:rPr>
      </w:pPr>
      <w:r w:rsidRPr="00060D7E">
        <w:rPr>
          <w:rFonts w:ascii="Arial" w:hAnsi="Arial" w:cs="Arial"/>
          <w:b/>
        </w:rPr>
        <w:t>Normatividad</w:t>
      </w:r>
      <w:r w:rsidR="00A736A9" w:rsidRPr="00060D7E">
        <w:rPr>
          <w:rFonts w:ascii="Arial" w:hAnsi="Arial" w:cs="Arial"/>
          <w:b/>
        </w:rPr>
        <w:t>:</w:t>
      </w:r>
      <w:r w:rsidR="00BF0A28" w:rsidRPr="00060D7E">
        <w:rPr>
          <w:rFonts w:ascii="Arial" w:hAnsi="Arial" w:cs="Arial"/>
          <w:b/>
        </w:rPr>
        <w:t xml:space="preserve"> </w:t>
      </w:r>
    </w:p>
    <w:p w14:paraId="640387D7" w14:textId="77777777" w:rsidR="002917DA" w:rsidRPr="00060D7E" w:rsidRDefault="002917DA" w:rsidP="00060D7E">
      <w:pPr>
        <w:spacing w:line="360" w:lineRule="auto"/>
        <w:jc w:val="both"/>
        <w:rPr>
          <w:rFonts w:ascii="Arial" w:hAnsi="Arial" w:cs="Arial"/>
          <w:b/>
        </w:rPr>
      </w:pPr>
    </w:p>
    <w:p w14:paraId="623873F6" w14:textId="1598973E" w:rsidR="0085169A" w:rsidRPr="00060D7E" w:rsidRDefault="00E84BD1" w:rsidP="00060D7E">
      <w:pPr>
        <w:pStyle w:val="Prrafodelista"/>
        <w:numPr>
          <w:ilvl w:val="0"/>
          <w:numId w:val="23"/>
        </w:numPr>
        <w:spacing w:line="360" w:lineRule="auto"/>
        <w:ind w:left="709"/>
        <w:jc w:val="both"/>
        <w:rPr>
          <w:rFonts w:ascii="Arial" w:hAnsi="Arial" w:cs="Arial"/>
        </w:rPr>
      </w:pPr>
      <w:r w:rsidRPr="00060D7E">
        <w:rPr>
          <w:rFonts w:ascii="Arial" w:hAnsi="Arial" w:cs="Arial"/>
        </w:rPr>
        <w:lastRenderedPageBreak/>
        <w:t>Resolución</w:t>
      </w:r>
      <w:r w:rsidR="0085169A" w:rsidRPr="00060D7E">
        <w:rPr>
          <w:rFonts w:ascii="Arial" w:hAnsi="Arial" w:cs="Arial"/>
        </w:rPr>
        <w:t xml:space="preserve"> 1796 DE 2018 (abril 27), por la cual se actualiza el listado de las actividades peligrosas que por su naturaleza o condiciones de trabajo son nocivas para la salud e integridad física o psicológica de los menores de 18 años y se dictan otras disposiciones.</w:t>
      </w:r>
    </w:p>
    <w:p w14:paraId="39B0775A" w14:textId="7B0D9512" w:rsidR="0085169A" w:rsidRPr="00060D7E" w:rsidRDefault="00E84BD1" w:rsidP="00060D7E">
      <w:pPr>
        <w:pStyle w:val="Prrafodelista"/>
        <w:numPr>
          <w:ilvl w:val="0"/>
          <w:numId w:val="23"/>
        </w:numPr>
        <w:spacing w:line="360" w:lineRule="auto"/>
        <w:ind w:left="720"/>
        <w:jc w:val="both"/>
        <w:rPr>
          <w:rFonts w:ascii="Arial" w:hAnsi="Arial" w:cs="Arial"/>
        </w:rPr>
      </w:pPr>
      <w:r w:rsidRPr="00060D7E">
        <w:rPr>
          <w:rFonts w:ascii="Arial" w:hAnsi="Arial" w:cs="Arial"/>
        </w:rPr>
        <w:t xml:space="preserve">Resolución </w:t>
      </w:r>
      <w:proofErr w:type="spellStart"/>
      <w:r w:rsidRPr="00060D7E">
        <w:rPr>
          <w:rFonts w:ascii="Arial" w:hAnsi="Arial" w:cs="Arial"/>
        </w:rPr>
        <w:t>N°</w:t>
      </w:r>
      <w:proofErr w:type="spellEnd"/>
      <w:r w:rsidR="0085169A" w:rsidRPr="00060D7E">
        <w:rPr>
          <w:rFonts w:ascii="Arial" w:hAnsi="Arial" w:cs="Arial"/>
        </w:rPr>
        <w:t xml:space="preserve"> 2021 DE 2018, (09 MAY 2018</w:t>
      </w:r>
      <w:r w:rsidR="00EA4E68" w:rsidRPr="00060D7E">
        <w:rPr>
          <w:rFonts w:ascii="Arial" w:hAnsi="Arial" w:cs="Arial"/>
        </w:rPr>
        <w:t>), por</w:t>
      </w:r>
      <w:r w:rsidR="0085169A" w:rsidRPr="00060D7E">
        <w:rPr>
          <w:rFonts w:ascii="Arial" w:hAnsi="Arial" w:cs="Arial"/>
        </w:rPr>
        <w:t xml:space="preserve"> el cual se establecen lineamientos respecto de la Inspección, Vigilancia y Control que se adelanta frente al contenido del artículo 63 de la Ley 1429 de 2010”</w:t>
      </w:r>
    </w:p>
    <w:p w14:paraId="58C0D7D1" w14:textId="0E773777" w:rsidR="00E84BD1" w:rsidRPr="00060D7E" w:rsidRDefault="00E84BD1" w:rsidP="00060D7E">
      <w:pPr>
        <w:pStyle w:val="Prrafodelista"/>
        <w:numPr>
          <w:ilvl w:val="0"/>
          <w:numId w:val="23"/>
        </w:numPr>
        <w:spacing w:line="360" w:lineRule="auto"/>
        <w:ind w:left="709"/>
        <w:jc w:val="both"/>
        <w:rPr>
          <w:rFonts w:ascii="Arial" w:hAnsi="Arial" w:cs="Arial"/>
        </w:rPr>
      </w:pPr>
      <w:r w:rsidRPr="00060D7E">
        <w:rPr>
          <w:rFonts w:ascii="Arial" w:hAnsi="Arial" w:cs="Arial"/>
        </w:rPr>
        <w:t xml:space="preserve">Resolución </w:t>
      </w:r>
      <w:proofErr w:type="spellStart"/>
      <w:r w:rsidRPr="00060D7E">
        <w:rPr>
          <w:rFonts w:ascii="Arial" w:hAnsi="Arial" w:cs="Arial"/>
        </w:rPr>
        <w:t>N°</w:t>
      </w:r>
      <w:proofErr w:type="spellEnd"/>
      <w:r w:rsidRPr="00060D7E">
        <w:rPr>
          <w:rFonts w:ascii="Arial" w:hAnsi="Arial" w:cs="Arial"/>
        </w:rPr>
        <w:t xml:space="preserve"> 000089 DE </w:t>
      </w:r>
      <w:r w:rsidR="00EA4E68" w:rsidRPr="00060D7E">
        <w:rPr>
          <w:rFonts w:ascii="Arial" w:hAnsi="Arial" w:cs="Arial"/>
        </w:rPr>
        <w:t>2019, (</w:t>
      </w:r>
      <w:r w:rsidRPr="00060D7E">
        <w:rPr>
          <w:rFonts w:ascii="Arial" w:hAnsi="Arial" w:cs="Arial"/>
        </w:rPr>
        <w:t>enero 16</w:t>
      </w:r>
      <w:r w:rsidR="00F832B2" w:rsidRPr="00060D7E">
        <w:rPr>
          <w:rFonts w:ascii="Arial" w:hAnsi="Arial" w:cs="Arial"/>
        </w:rPr>
        <w:t>), por</w:t>
      </w:r>
      <w:r w:rsidRPr="00060D7E">
        <w:rPr>
          <w:rFonts w:ascii="Arial" w:hAnsi="Arial" w:cs="Arial"/>
        </w:rPr>
        <w:t xml:space="preserve"> la cual se adopta la Política Integral para la Prevención y Atención del Consumo de Sustancias Psicoactivas.</w:t>
      </w:r>
    </w:p>
    <w:p w14:paraId="4532E7D0" w14:textId="60730332" w:rsidR="00E84BD1" w:rsidRPr="00060D7E" w:rsidRDefault="00E84BD1" w:rsidP="00060D7E">
      <w:pPr>
        <w:pStyle w:val="Prrafodelista"/>
        <w:numPr>
          <w:ilvl w:val="0"/>
          <w:numId w:val="23"/>
        </w:numPr>
        <w:spacing w:line="360" w:lineRule="auto"/>
        <w:ind w:left="709"/>
        <w:jc w:val="both"/>
        <w:rPr>
          <w:rFonts w:ascii="Arial" w:hAnsi="Arial" w:cs="Arial"/>
        </w:rPr>
      </w:pPr>
      <w:r w:rsidRPr="00060D7E">
        <w:rPr>
          <w:rFonts w:ascii="Arial" w:hAnsi="Arial" w:cs="Arial"/>
        </w:rPr>
        <w:t xml:space="preserve">Resolución N°0312 DE </w:t>
      </w:r>
      <w:r w:rsidR="00EA4E68" w:rsidRPr="00060D7E">
        <w:rPr>
          <w:rFonts w:ascii="Arial" w:hAnsi="Arial" w:cs="Arial"/>
        </w:rPr>
        <w:t>2019, Acceda</w:t>
      </w:r>
      <w:r w:rsidRPr="00060D7E">
        <w:rPr>
          <w:rFonts w:ascii="Arial" w:hAnsi="Arial" w:cs="Arial"/>
        </w:rPr>
        <w:t xml:space="preserve"> al texto completo de los nuevos estándares mínimos del SG-SST. Contenido en texto (no en imagen) que se puede copiar y pegar, también en PDF para descargar. La Resolución 0312 de 2019 establece los estándares mínimos del Sistema de Gestión de SST y deroga la Resolución 1111 de 2017.</w:t>
      </w:r>
    </w:p>
    <w:p w14:paraId="06F8299A" w14:textId="48E92B58"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rPr>
        <w:t xml:space="preserve">Decreto 1443 de 2014, por el cual se dictan disposiciones para la implementación del Sistema de Gestión de la Seguridad y Salud en el Trabajo (SG-SST). </w:t>
      </w:r>
    </w:p>
    <w:p w14:paraId="1D50286D" w14:textId="77777777" w:rsidR="00A736A9" w:rsidRPr="00060D7E" w:rsidRDefault="00A736A9" w:rsidP="00060D7E">
      <w:pPr>
        <w:spacing w:line="360" w:lineRule="auto"/>
        <w:jc w:val="both"/>
        <w:rPr>
          <w:rFonts w:ascii="Arial" w:hAnsi="Arial" w:cs="Arial"/>
          <w:b/>
        </w:rPr>
      </w:pPr>
    </w:p>
    <w:p w14:paraId="0F08264B" w14:textId="078F3E28" w:rsidR="003F212A" w:rsidRPr="00060D7E" w:rsidRDefault="003F212A" w:rsidP="00060D7E">
      <w:pPr>
        <w:spacing w:line="360" w:lineRule="auto"/>
        <w:jc w:val="both"/>
        <w:rPr>
          <w:rFonts w:ascii="Arial" w:hAnsi="Arial" w:cs="Arial"/>
          <w:b/>
        </w:rPr>
      </w:pPr>
      <w:r w:rsidRPr="00060D7E">
        <w:rPr>
          <w:rFonts w:ascii="Arial" w:hAnsi="Arial" w:cs="Arial"/>
          <w:b/>
        </w:rPr>
        <w:t xml:space="preserve">El IMCRDZ cuenta con el Manual del Sistema de Gestión de Seguridad y Salud en el Trabajo - SG-SST, en el cual se describe </w:t>
      </w:r>
      <w:proofErr w:type="gramStart"/>
      <w:r w:rsidRPr="00060D7E">
        <w:rPr>
          <w:rFonts w:ascii="Arial" w:hAnsi="Arial" w:cs="Arial"/>
          <w:b/>
        </w:rPr>
        <w:t>mayor información</w:t>
      </w:r>
      <w:proofErr w:type="gramEnd"/>
      <w:r w:rsidRPr="00060D7E">
        <w:rPr>
          <w:rFonts w:ascii="Arial" w:hAnsi="Arial" w:cs="Arial"/>
          <w:b/>
        </w:rPr>
        <w:t xml:space="preserve"> sobre el mismo para que se remita a ello.</w:t>
      </w:r>
    </w:p>
    <w:p w14:paraId="46B1CA09" w14:textId="77777777" w:rsidR="003F212A" w:rsidRPr="00060D7E" w:rsidRDefault="003F212A" w:rsidP="00060D7E">
      <w:pPr>
        <w:spacing w:line="360" w:lineRule="auto"/>
        <w:jc w:val="both"/>
        <w:rPr>
          <w:rFonts w:ascii="Arial" w:hAnsi="Arial" w:cs="Arial"/>
          <w:b/>
        </w:rPr>
      </w:pPr>
    </w:p>
    <w:p w14:paraId="7960B4A9" w14:textId="77777777" w:rsidR="002917DA" w:rsidRPr="00AA3E0B" w:rsidRDefault="002917DA" w:rsidP="00AA3E0B">
      <w:pPr>
        <w:pStyle w:val="Ttulo2"/>
      </w:pPr>
      <w:bookmarkStart w:id="12" w:name="_Toc5777446"/>
      <w:r w:rsidRPr="00AA3E0B">
        <w:t>ESTIMULO E INCENTIVOS</w:t>
      </w:r>
      <w:bookmarkEnd w:id="12"/>
    </w:p>
    <w:p w14:paraId="22C0F175" w14:textId="77777777" w:rsidR="009D269A" w:rsidRPr="00060D7E" w:rsidRDefault="009D269A" w:rsidP="00060D7E">
      <w:pPr>
        <w:spacing w:line="360" w:lineRule="auto"/>
        <w:jc w:val="both"/>
        <w:rPr>
          <w:rFonts w:ascii="Arial" w:hAnsi="Arial" w:cs="Arial"/>
          <w:b/>
        </w:rPr>
      </w:pPr>
    </w:p>
    <w:p w14:paraId="0DFFBA2F" w14:textId="77777777" w:rsidR="002917DA" w:rsidRPr="00060D7E" w:rsidRDefault="002917DA" w:rsidP="00060D7E">
      <w:pPr>
        <w:autoSpaceDE w:val="0"/>
        <w:autoSpaceDN w:val="0"/>
        <w:adjustRightInd w:val="0"/>
        <w:spacing w:line="360" w:lineRule="auto"/>
        <w:jc w:val="both"/>
        <w:rPr>
          <w:rFonts w:ascii="Arial" w:hAnsi="Arial" w:cs="Arial"/>
        </w:rPr>
      </w:pPr>
      <w:r w:rsidRPr="00060D7E">
        <w:rPr>
          <w:rFonts w:ascii="Arial" w:hAnsi="Arial" w:cs="Arial"/>
        </w:rPr>
        <w:t xml:space="preserve">El Plan de Incentivos y Estímulos se ha de ejecutar a lo largo del año en la medida de lo posible, pero a sabiendas de que se busca premiar los logros y metas </w:t>
      </w:r>
      <w:r w:rsidRPr="00060D7E">
        <w:rPr>
          <w:rFonts w:ascii="Arial" w:hAnsi="Arial" w:cs="Arial"/>
        </w:rPr>
        <w:lastRenderedPageBreak/>
        <w:t xml:space="preserve">trazadas y alcanzadas desde un principio por los diferentes </w:t>
      </w:r>
      <w:proofErr w:type="gramStart"/>
      <w:r w:rsidRPr="00060D7E">
        <w:rPr>
          <w:rFonts w:ascii="Arial" w:hAnsi="Arial" w:cs="Arial"/>
        </w:rPr>
        <w:t>Funcionarios</w:t>
      </w:r>
      <w:proofErr w:type="gramEnd"/>
      <w:r w:rsidRPr="00060D7E">
        <w:rPr>
          <w:rFonts w:ascii="Arial" w:hAnsi="Arial" w:cs="Arial"/>
        </w:rPr>
        <w:t xml:space="preserve"> y Equipos de Trabajo, su mayor parte de ejecución se realizara en el segundo semestre del año 2018.</w:t>
      </w:r>
    </w:p>
    <w:p w14:paraId="5EFBE4B4" w14:textId="77777777" w:rsidR="009D269A" w:rsidRPr="00060D7E" w:rsidRDefault="009D269A" w:rsidP="00060D7E">
      <w:pPr>
        <w:spacing w:line="360" w:lineRule="auto"/>
        <w:jc w:val="both"/>
        <w:rPr>
          <w:rFonts w:ascii="Arial" w:eastAsia="Calibri" w:hAnsi="Arial" w:cs="Arial"/>
          <w:color w:val="0D0D0D"/>
          <w:lang w:eastAsia="en-US"/>
        </w:rPr>
      </w:pPr>
    </w:p>
    <w:p w14:paraId="58106AE9" w14:textId="561061FE" w:rsidR="00EA4E68" w:rsidRDefault="002917DA" w:rsidP="00EA4E68">
      <w:pPr>
        <w:spacing w:line="360" w:lineRule="auto"/>
        <w:jc w:val="both"/>
        <w:rPr>
          <w:rFonts w:ascii="Arial" w:hAnsi="Arial" w:cs="Arial"/>
          <w:color w:val="0D0D0D"/>
        </w:rPr>
      </w:pPr>
      <w:r w:rsidRPr="00060D7E">
        <w:rPr>
          <w:rFonts w:ascii="Arial" w:hAnsi="Arial" w:cs="Arial"/>
          <w:color w:val="0D0D0D"/>
        </w:rPr>
        <w:t>El Plan Institucional de Estímulos e Incentivos</w:t>
      </w:r>
      <w:r w:rsidR="009D269A" w:rsidRPr="00060D7E">
        <w:rPr>
          <w:rFonts w:ascii="Arial" w:hAnsi="Arial" w:cs="Arial"/>
          <w:color w:val="0D0D0D"/>
        </w:rPr>
        <w:t xml:space="preserve"> se </w:t>
      </w:r>
      <w:r w:rsidR="00EA4E68" w:rsidRPr="00060D7E">
        <w:rPr>
          <w:rFonts w:ascii="Arial" w:hAnsi="Arial" w:cs="Arial"/>
          <w:color w:val="0D0D0D"/>
        </w:rPr>
        <w:t>determinará</w:t>
      </w:r>
      <w:r w:rsidR="009D269A" w:rsidRPr="00060D7E">
        <w:rPr>
          <w:rFonts w:ascii="Arial" w:hAnsi="Arial" w:cs="Arial"/>
          <w:color w:val="0D0D0D"/>
        </w:rPr>
        <w:t xml:space="preserve"> de la siguiente manera:</w:t>
      </w:r>
    </w:p>
    <w:p w14:paraId="269665D5" w14:textId="70A13D0B" w:rsidR="002917DA" w:rsidRPr="00EA4E68" w:rsidRDefault="002917DA" w:rsidP="00EA4E68">
      <w:pPr>
        <w:pStyle w:val="Prrafodelista"/>
        <w:numPr>
          <w:ilvl w:val="0"/>
          <w:numId w:val="14"/>
        </w:numPr>
        <w:spacing w:line="360" w:lineRule="auto"/>
        <w:jc w:val="both"/>
        <w:rPr>
          <w:rFonts w:ascii="Arial" w:hAnsi="Arial" w:cs="Arial"/>
          <w:color w:val="0D0D0D"/>
        </w:rPr>
      </w:pPr>
      <w:r w:rsidRPr="00EA4E68">
        <w:rPr>
          <w:rFonts w:ascii="Arial" w:hAnsi="Arial" w:cs="Arial"/>
          <w:color w:val="0D0D0D"/>
        </w:rPr>
        <w:t>Incentivos no Pecuniarios: son aquellos dirigidos a reconocer el desempeño de excelencia de los funcionarios o equipos de trabajo, estarán constituido</w:t>
      </w:r>
      <w:r w:rsidR="00E84BD1" w:rsidRPr="00EA4E68">
        <w:rPr>
          <w:rFonts w:ascii="Arial" w:hAnsi="Arial" w:cs="Arial"/>
          <w:color w:val="0D0D0D"/>
        </w:rPr>
        <w:t xml:space="preserve">s por reconocimientos </w:t>
      </w:r>
      <w:r w:rsidR="00A736A9" w:rsidRPr="00EA4E68">
        <w:rPr>
          <w:rFonts w:ascii="Arial" w:hAnsi="Arial" w:cs="Arial"/>
          <w:color w:val="0D0D0D"/>
        </w:rPr>
        <w:t>públicos,</w:t>
      </w:r>
      <w:r w:rsidR="00E84BD1" w:rsidRPr="00EA4E68">
        <w:rPr>
          <w:rFonts w:ascii="Arial" w:hAnsi="Arial" w:cs="Arial"/>
          <w:color w:val="0D0D0D"/>
        </w:rPr>
        <w:t xml:space="preserve"> menciones </w:t>
      </w:r>
      <w:r w:rsidR="00EA4E68" w:rsidRPr="00EA4E68">
        <w:rPr>
          <w:rFonts w:ascii="Arial" w:hAnsi="Arial" w:cs="Arial"/>
          <w:color w:val="0D0D0D"/>
        </w:rPr>
        <w:t>de reconocimiento</w:t>
      </w:r>
      <w:r w:rsidR="00E84BD1" w:rsidRPr="00EA4E68">
        <w:rPr>
          <w:rFonts w:ascii="Arial" w:hAnsi="Arial" w:cs="Arial"/>
          <w:color w:val="0D0D0D"/>
        </w:rPr>
        <w:t xml:space="preserve"> y/o incentivo</w:t>
      </w:r>
    </w:p>
    <w:p w14:paraId="3CA25283" w14:textId="77777777" w:rsidR="009D269A" w:rsidRPr="00060D7E" w:rsidRDefault="009D269A" w:rsidP="00060D7E">
      <w:pPr>
        <w:autoSpaceDE w:val="0"/>
        <w:autoSpaceDN w:val="0"/>
        <w:adjustRightInd w:val="0"/>
        <w:spacing w:line="360" w:lineRule="auto"/>
        <w:jc w:val="both"/>
        <w:rPr>
          <w:rFonts w:ascii="Arial" w:hAnsi="Arial" w:cs="Arial"/>
        </w:rPr>
      </w:pPr>
    </w:p>
    <w:p w14:paraId="72CD5E2A" w14:textId="3A443AA4" w:rsidR="002917DA" w:rsidRPr="00060D7E" w:rsidRDefault="002917DA" w:rsidP="00060D7E">
      <w:pPr>
        <w:autoSpaceDE w:val="0"/>
        <w:autoSpaceDN w:val="0"/>
        <w:adjustRightInd w:val="0"/>
        <w:spacing w:line="360" w:lineRule="auto"/>
        <w:jc w:val="both"/>
        <w:rPr>
          <w:rFonts w:ascii="Arial" w:hAnsi="Arial" w:cs="Arial"/>
        </w:rPr>
      </w:pPr>
      <w:proofErr w:type="gramStart"/>
      <w:r w:rsidRPr="00060D7E">
        <w:rPr>
          <w:rFonts w:ascii="Arial" w:hAnsi="Arial" w:cs="Arial"/>
        </w:rPr>
        <w:t>El personal a premiar</w:t>
      </w:r>
      <w:proofErr w:type="gramEnd"/>
      <w:r w:rsidRPr="00060D7E">
        <w:rPr>
          <w:rFonts w:ascii="Arial" w:hAnsi="Arial" w:cs="Arial"/>
        </w:rPr>
        <w:t xml:space="preserve"> será escogido de manera Individual y por Equipos</w:t>
      </w:r>
      <w:r w:rsidR="009D269A" w:rsidRPr="00060D7E">
        <w:rPr>
          <w:rFonts w:ascii="Arial" w:hAnsi="Arial" w:cs="Arial"/>
        </w:rPr>
        <w:t>,</w:t>
      </w:r>
      <w:r w:rsidRPr="00060D7E">
        <w:rPr>
          <w:rFonts w:ascii="Arial" w:hAnsi="Arial" w:cs="Arial"/>
        </w:rPr>
        <w:t xml:space="preserve"> los ítems que han de ser utilizados para determinar y medir el grado de ejecución y efectividad de los diferentes trabajos en Equipos serán:</w:t>
      </w:r>
    </w:p>
    <w:p w14:paraId="4BA25D87" w14:textId="77777777" w:rsidR="002917DA" w:rsidRPr="00060D7E" w:rsidRDefault="002917DA" w:rsidP="00060D7E">
      <w:pPr>
        <w:autoSpaceDE w:val="0"/>
        <w:autoSpaceDN w:val="0"/>
        <w:adjustRightInd w:val="0"/>
        <w:spacing w:line="360" w:lineRule="auto"/>
        <w:jc w:val="both"/>
        <w:rPr>
          <w:rFonts w:ascii="Arial" w:hAnsi="Arial" w:cs="Arial"/>
        </w:rPr>
      </w:pPr>
    </w:p>
    <w:p w14:paraId="2EEAF004" w14:textId="77777777" w:rsidR="002917DA" w:rsidRPr="00060D7E" w:rsidRDefault="002917DA" w:rsidP="00060D7E">
      <w:pPr>
        <w:numPr>
          <w:ilvl w:val="0"/>
          <w:numId w:val="17"/>
        </w:numPr>
        <w:autoSpaceDE w:val="0"/>
        <w:autoSpaceDN w:val="0"/>
        <w:adjustRightInd w:val="0"/>
        <w:spacing w:line="360" w:lineRule="auto"/>
        <w:jc w:val="both"/>
        <w:rPr>
          <w:rFonts w:ascii="Arial" w:hAnsi="Arial" w:cs="Arial"/>
        </w:rPr>
      </w:pPr>
      <w:r w:rsidRPr="00060D7E">
        <w:rPr>
          <w:rFonts w:ascii="Arial" w:hAnsi="Arial" w:cs="Arial"/>
        </w:rPr>
        <w:t>Cumplimiento de funciones</w:t>
      </w:r>
    </w:p>
    <w:p w14:paraId="0606997B" w14:textId="77777777" w:rsidR="002917DA" w:rsidRPr="00060D7E" w:rsidRDefault="002917DA" w:rsidP="00060D7E">
      <w:pPr>
        <w:numPr>
          <w:ilvl w:val="0"/>
          <w:numId w:val="17"/>
        </w:numPr>
        <w:autoSpaceDE w:val="0"/>
        <w:autoSpaceDN w:val="0"/>
        <w:adjustRightInd w:val="0"/>
        <w:spacing w:line="360" w:lineRule="auto"/>
        <w:jc w:val="both"/>
        <w:rPr>
          <w:rFonts w:ascii="Arial" w:hAnsi="Arial" w:cs="Arial"/>
        </w:rPr>
      </w:pPr>
      <w:r w:rsidRPr="00060D7E">
        <w:rPr>
          <w:rFonts w:ascii="Arial" w:hAnsi="Arial" w:cs="Arial"/>
        </w:rPr>
        <w:t>Consecución de los Objetivos Propuestos.</w:t>
      </w:r>
    </w:p>
    <w:p w14:paraId="463AB6DC" w14:textId="77777777" w:rsidR="002917DA" w:rsidRPr="00060D7E" w:rsidRDefault="002917DA" w:rsidP="00060D7E">
      <w:pPr>
        <w:numPr>
          <w:ilvl w:val="0"/>
          <w:numId w:val="17"/>
        </w:numPr>
        <w:autoSpaceDE w:val="0"/>
        <w:autoSpaceDN w:val="0"/>
        <w:adjustRightInd w:val="0"/>
        <w:spacing w:line="360" w:lineRule="auto"/>
        <w:jc w:val="both"/>
        <w:rPr>
          <w:rFonts w:ascii="Arial" w:hAnsi="Arial" w:cs="Arial"/>
        </w:rPr>
      </w:pPr>
      <w:r w:rsidRPr="00060D7E">
        <w:rPr>
          <w:rFonts w:ascii="Arial" w:hAnsi="Arial" w:cs="Arial"/>
        </w:rPr>
        <w:t>Trabajo en equipo</w:t>
      </w:r>
    </w:p>
    <w:p w14:paraId="664FF604" w14:textId="77777777" w:rsidR="002917DA" w:rsidRPr="00060D7E" w:rsidRDefault="002917DA" w:rsidP="00060D7E">
      <w:pPr>
        <w:spacing w:line="360" w:lineRule="auto"/>
        <w:jc w:val="both"/>
        <w:rPr>
          <w:rFonts w:ascii="Arial" w:hAnsi="Arial" w:cs="Arial"/>
          <w:b/>
        </w:rPr>
      </w:pPr>
    </w:p>
    <w:p w14:paraId="249DE9CC" w14:textId="77777777" w:rsidR="002917DA" w:rsidRPr="00AA3E0B" w:rsidRDefault="002917DA" w:rsidP="00AA3E0B">
      <w:pPr>
        <w:pStyle w:val="Ttulo2"/>
      </w:pPr>
      <w:bookmarkStart w:id="13" w:name="_Toc5777447"/>
      <w:r w:rsidRPr="00AA3E0B">
        <w:t>BIENESTAR SOCIAL</w:t>
      </w:r>
      <w:bookmarkEnd w:id="13"/>
    </w:p>
    <w:p w14:paraId="591EF1A1" w14:textId="77777777" w:rsidR="002917DA" w:rsidRPr="00060D7E" w:rsidRDefault="002917DA" w:rsidP="00060D7E">
      <w:pPr>
        <w:spacing w:line="360" w:lineRule="auto"/>
        <w:jc w:val="both"/>
        <w:rPr>
          <w:rFonts w:ascii="Arial" w:hAnsi="Arial" w:cs="Arial"/>
          <w:b/>
        </w:rPr>
      </w:pPr>
    </w:p>
    <w:p w14:paraId="13288203" w14:textId="70AAE41F" w:rsidR="002917DA" w:rsidRPr="00060D7E" w:rsidRDefault="002917DA" w:rsidP="00060D7E">
      <w:pPr>
        <w:autoSpaceDE w:val="0"/>
        <w:autoSpaceDN w:val="0"/>
        <w:adjustRightInd w:val="0"/>
        <w:spacing w:line="360" w:lineRule="auto"/>
        <w:jc w:val="both"/>
        <w:rPr>
          <w:rFonts w:ascii="Arial" w:hAnsi="Arial" w:cs="Arial"/>
        </w:rPr>
      </w:pPr>
      <w:r w:rsidRPr="00060D7E">
        <w:rPr>
          <w:rFonts w:ascii="Arial" w:hAnsi="Arial" w:cs="Arial"/>
        </w:rPr>
        <w:t xml:space="preserve">Teniendo </w:t>
      </w:r>
      <w:r w:rsidR="009D269A" w:rsidRPr="00060D7E">
        <w:rPr>
          <w:rFonts w:ascii="Arial" w:hAnsi="Arial" w:cs="Arial"/>
        </w:rPr>
        <w:t>en cuenta que, el Talento Humano</w:t>
      </w:r>
      <w:r w:rsidRPr="00060D7E">
        <w:rPr>
          <w:rFonts w:ascii="Arial" w:hAnsi="Arial" w:cs="Arial"/>
        </w:rPr>
        <w:t xml:space="preserve"> es el activo más importante que tiene una </w:t>
      </w:r>
      <w:r w:rsidR="009D269A" w:rsidRPr="00060D7E">
        <w:rPr>
          <w:rFonts w:ascii="Arial" w:hAnsi="Arial" w:cs="Arial"/>
        </w:rPr>
        <w:t>organización y que el Bienestar</w:t>
      </w:r>
      <w:r w:rsidRPr="00060D7E">
        <w:rPr>
          <w:rFonts w:ascii="Arial" w:hAnsi="Arial" w:cs="Arial"/>
        </w:rPr>
        <w:t xml:space="preserve"> es un conjunto de programas y beneficios que se estructuran en la búsqueda de satisfacer necesidades del funcionario dentro de una inst</w:t>
      </w:r>
      <w:r w:rsidR="00C06B90" w:rsidRPr="00060D7E">
        <w:rPr>
          <w:rFonts w:ascii="Arial" w:hAnsi="Arial" w:cs="Arial"/>
        </w:rPr>
        <w:t>itución y en la manera de cómo é</w:t>
      </w:r>
      <w:r w:rsidRPr="00060D7E">
        <w:rPr>
          <w:rFonts w:ascii="Arial" w:hAnsi="Arial" w:cs="Arial"/>
        </w:rPr>
        <w:t xml:space="preserve">l influye como parte  importante dentro de la misma, </w:t>
      </w:r>
      <w:r w:rsidR="00C06B90" w:rsidRPr="00060D7E">
        <w:rPr>
          <w:rFonts w:ascii="Arial" w:hAnsi="Arial" w:cs="Arial"/>
        </w:rPr>
        <w:t xml:space="preserve">se hace </w:t>
      </w:r>
      <w:r w:rsidRPr="00060D7E">
        <w:rPr>
          <w:rFonts w:ascii="Arial" w:hAnsi="Arial" w:cs="Arial"/>
        </w:rPr>
        <w:t>importante</w:t>
      </w:r>
      <w:r w:rsidRPr="00060D7E">
        <w:rPr>
          <w:rFonts w:ascii="Arial" w:eastAsia="Calibri" w:hAnsi="Arial" w:cs="Arial"/>
          <w:lang w:val="es-CO" w:eastAsia="es-CO"/>
        </w:rPr>
        <w:t xml:space="preserve"> </w:t>
      </w:r>
      <w:r w:rsidR="00C06B90" w:rsidRPr="00060D7E">
        <w:rPr>
          <w:rFonts w:ascii="Arial" w:hAnsi="Arial" w:cs="Arial"/>
        </w:rPr>
        <w:t>p</w:t>
      </w:r>
      <w:r w:rsidRPr="00060D7E">
        <w:rPr>
          <w:rFonts w:ascii="Arial" w:hAnsi="Arial" w:cs="Arial"/>
        </w:rPr>
        <w:t>ropiciar condiciones en el ambiente de trabajo que favorezca el desarrollo de la identidad, la participación, integración de los funcionarios y satisfacci</w:t>
      </w:r>
      <w:r w:rsidR="00C06B90" w:rsidRPr="00060D7E">
        <w:rPr>
          <w:rFonts w:ascii="Arial" w:hAnsi="Arial" w:cs="Arial"/>
        </w:rPr>
        <w:t>ón de sus necesidades, así como,</w:t>
      </w:r>
      <w:r w:rsidRPr="00060D7E">
        <w:rPr>
          <w:rFonts w:ascii="Arial" w:hAnsi="Arial" w:cs="Arial"/>
        </w:rPr>
        <w:t xml:space="preserve"> la eficacia, la eficiencia,</w:t>
      </w:r>
      <w:r w:rsidR="00C06B90" w:rsidRPr="00060D7E">
        <w:rPr>
          <w:rFonts w:ascii="Arial" w:hAnsi="Arial" w:cs="Arial"/>
        </w:rPr>
        <w:t xml:space="preserve"> </w:t>
      </w:r>
      <w:r w:rsidR="00C06B90" w:rsidRPr="00060D7E">
        <w:rPr>
          <w:rFonts w:ascii="Arial" w:hAnsi="Arial" w:cs="Arial"/>
        </w:rPr>
        <w:lastRenderedPageBreak/>
        <w:t xml:space="preserve">la efectividad en su desempeño, </w:t>
      </w:r>
      <w:r w:rsidRPr="00060D7E">
        <w:rPr>
          <w:rFonts w:ascii="Arial" w:hAnsi="Arial" w:cs="Arial"/>
        </w:rPr>
        <w:t>contribuyendo al mejoramiento de la cal</w:t>
      </w:r>
      <w:r w:rsidR="00A736A9" w:rsidRPr="00060D7E">
        <w:rPr>
          <w:rFonts w:ascii="Arial" w:hAnsi="Arial" w:cs="Arial"/>
        </w:rPr>
        <w:t>idad de vida de los empleados.</w:t>
      </w:r>
    </w:p>
    <w:p w14:paraId="4F720289" w14:textId="195129A6" w:rsidR="00C06B90" w:rsidRPr="00060D7E" w:rsidRDefault="00C06B90" w:rsidP="00060D7E">
      <w:pPr>
        <w:spacing w:line="360" w:lineRule="auto"/>
        <w:jc w:val="both"/>
        <w:rPr>
          <w:rFonts w:ascii="Arial" w:hAnsi="Arial" w:cs="Arial"/>
          <w:b/>
        </w:rPr>
      </w:pPr>
    </w:p>
    <w:p w14:paraId="59B781C5" w14:textId="25A6D1F8" w:rsidR="00A736A9" w:rsidRPr="00060D7E" w:rsidRDefault="00A736A9" w:rsidP="00060D7E">
      <w:pPr>
        <w:spacing w:line="360" w:lineRule="auto"/>
        <w:jc w:val="both"/>
        <w:rPr>
          <w:rFonts w:ascii="Arial" w:hAnsi="Arial" w:cs="Arial"/>
          <w:b/>
        </w:rPr>
      </w:pPr>
      <w:r w:rsidRPr="00060D7E">
        <w:rPr>
          <w:rFonts w:ascii="Arial" w:hAnsi="Arial" w:cs="Arial"/>
          <w:b/>
        </w:rPr>
        <w:t>Los objetivos del plan de bienestar social son:</w:t>
      </w:r>
    </w:p>
    <w:p w14:paraId="512887C4" w14:textId="77777777" w:rsidR="005C6B5D" w:rsidRPr="00060D7E" w:rsidRDefault="005C6B5D" w:rsidP="00060D7E">
      <w:pPr>
        <w:numPr>
          <w:ilvl w:val="0"/>
          <w:numId w:val="24"/>
        </w:numPr>
        <w:tabs>
          <w:tab w:val="clear" w:pos="360"/>
          <w:tab w:val="num" w:pos="720"/>
        </w:tabs>
        <w:spacing w:before="100" w:beforeAutospacing="1" w:after="100" w:afterAutospacing="1" w:line="360" w:lineRule="auto"/>
        <w:ind w:left="720"/>
        <w:jc w:val="both"/>
        <w:rPr>
          <w:rFonts w:ascii="Arial" w:hAnsi="Arial" w:cs="Arial"/>
          <w:shd w:val="clear" w:color="auto" w:fill="FFFFFF"/>
          <w:lang w:val="es-CO"/>
        </w:rPr>
      </w:pPr>
      <w:r w:rsidRPr="00060D7E">
        <w:rPr>
          <w:rFonts w:ascii="Arial" w:hAnsi="Arial" w:cs="Arial"/>
          <w:shd w:val="clear" w:color="auto" w:fill="FFFFFF"/>
          <w:lang w:val="es-CO"/>
        </w:rPr>
        <w:t>Propiciar condiciones en el ambiente de trabajo que permitan mejorar el clima organizacional de la entidad.</w:t>
      </w:r>
    </w:p>
    <w:p w14:paraId="1AED37E8" w14:textId="7531C525" w:rsidR="005C6B5D" w:rsidRPr="00060D7E" w:rsidRDefault="005C6B5D" w:rsidP="00060D7E">
      <w:pPr>
        <w:numPr>
          <w:ilvl w:val="0"/>
          <w:numId w:val="24"/>
        </w:numPr>
        <w:tabs>
          <w:tab w:val="clear" w:pos="360"/>
          <w:tab w:val="num" w:pos="720"/>
        </w:tabs>
        <w:spacing w:before="100" w:beforeAutospacing="1" w:after="100" w:afterAutospacing="1" w:line="360" w:lineRule="auto"/>
        <w:ind w:left="720"/>
        <w:jc w:val="both"/>
        <w:rPr>
          <w:rFonts w:ascii="Arial" w:hAnsi="Arial" w:cs="Arial"/>
          <w:shd w:val="clear" w:color="auto" w:fill="FFFFFF"/>
          <w:lang w:val="es-CO"/>
        </w:rPr>
      </w:pPr>
      <w:r w:rsidRPr="00060D7E">
        <w:rPr>
          <w:rFonts w:ascii="Arial" w:hAnsi="Arial" w:cs="Arial"/>
          <w:shd w:val="clear" w:color="auto" w:fill="FFFFFF"/>
          <w:lang w:val="es-CO"/>
        </w:rPr>
        <w:t xml:space="preserve">Mejorar la calidad de vida de los empleados a través de las </w:t>
      </w:r>
      <w:r w:rsidR="00F832B2" w:rsidRPr="00060D7E">
        <w:rPr>
          <w:rFonts w:ascii="Arial" w:hAnsi="Arial" w:cs="Arial"/>
          <w:shd w:val="clear" w:color="auto" w:fill="FFFFFF"/>
          <w:lang w:val="es-CO"/>
        </w:rPr>
        <w:t>múltiples</w:t>
      </w:r>
      <w:r w:rsidRPr="00060D7E">
        <w:rPr>
          <w:rFonts w:ascii="Arial" w:hAnsi="Arial" w:cs="Arial"/>
          <w:shd w:val="clear" w:color="auto" w:fill="FFFFFF"/>
          <w:lang w:val="es-CO"/>
        </w:rPr>
        <w:t xml:space="preserve"> actividades desarrolladlas por el IMCRDZ</w:t>
      </w:r>
    </w:p>
    <w:p w14:paraId="1986809F" w14:textId="77777777" w:rsidR="005C6B5D" w:rsidRPr="00060D7E" w:rsidRDefault="005C6B5D" w:rsidP="00060D7E">
      <w:pPr>
        <w:numPr>
          <w:ilvl w:val="0"/>
          <w:numId w:val="24"/>
        </w:numPr>
        <w:tabs>
          <w:tab w:val="clear" w:pos="360"/>
          <w:tab w:val="num" w:pos="720"/>
        </w:tabs>
        <w:spacing w:before="100" w:beforeAutospacing="1" w:after="100" w:afterAutospacing="1" w:line="360" w:lineRule="auto"/>
        <w:ind w:left="720"/>
        <w:jc w:val="both"/>
        <w:rPr>
          <w:rFonts w:ascii="Arial" w:hAnsi="Arial" w:cs="Arial"/>
          <w:shd w:val="clear" w:color="auto" w:fill="FFFFFF"/>
          <w:lang w:val="es-CO"/>
        </w:rPr>
      </w:pPr>
      <w:r w:rsidRPr="00060D7E">
        <w:rPr>
          <w:rFonts w:ascii="Arial" w:hAnsi="Arial" w:cs="Arial"/>
          <w:shd w:val="clear" w:color="auto" w:fill="FFFFFF"/>
          <w:lang w:val="es-CO"/>
        </w:rPr>
        <w:t>Procurar la calidad y la respuesta real de los programas y los servicios sociales que prestan los organismos especializados de protección y previsión social a los empleados y propender por el acceso efectivo a ellos y por el cumplimiento de las normas y los procedimientos relativos a la seguridad social y a la salud ocupacional.</w:t>
      </w:r>
    </w:p>
    <w:p w14:paraId="6F101E19" w14:textId="77777777" w:rsidR="00C06B90" w:rsidRPr="00060D7E" w:rsidRDefault="00C06B90" w:rsidP="00060D7E">
      <w:pPr>
        <w:autoSpaceDE w:val="0"/>
        <w:autoSpaceDN w:val="0"/>
        <w:adjustRightInd w:val="0"/>
        <w:spacing w:line="360" w:lineRule="auto"/>
        <w:jc w:val="both"/>
        <w:rPr>
          <w:rFonts w:ascii="Arial" w:eastAsia="Calibri" w:hAnsi="Arial" w:cs="Arial"/>
          <w:lang w:val="es-CO" w:eastAsia="es-CO"/>
        </w:rPr>
      </w:pPr>
    </w:p>
    <w:p w14:paraId="2AE892F0" w14:textId="77777777" w:rsidR="002917DA" w:rsidRPr="00060D7E" w:rsidRDefault="002917DA" w:rsidP="00060D7E">
      <w:pPr>
        <w:autoSpaceDE w:val="0"/>
        <w:autoSpaceDN w:val="0"/>
        <w:adjustRightInd w:val="0"/>
        <w:spacing w:line="360" w:lineRule="auto"/>
        <w:jc w:val="both"/>
        <w:rPr>
          <w:rFonts w:ascii="Arial" w:eastAsia="Calibri" w:hAnsi="Arial" w:cs="Arial"/>
          <w:lang w:val="es-CO" w:eastAsia="es-CO"/>
        </w:rPr>
      </w:pPr>
      <w:r w:rsidRPr="00060D7E">
        <w:rPr>
          <w:rFonts w:ascii="Arial" w:eastAsia="Calibri" w:hAnsi="Arial" w:cs="Arial"/>
          <w:lang w:val="es-CO" w:eastAsia="es-CO"/>
        </w:rPr>
        <w:t>Se pretende desarrollar una serie de actividades que fomenten la capacidad de relación y de comunicación, desarrollar el sentido de pertenencia y el compromiso individual con la Institución.</w:t>
      </w:r>
    </w:p>
    <w:p w14:paraId="3759D8DB" w14:textId="77777777" w:rsidR="002917DA" w:rsidRPr="00060D7E" w:rsidRDefault="002917DA" w:rsidP="00060D7E">
      <w:pPr>
        <w:autoSpaceDE w:val="0"/>
        <w:autoSpaceDN w:val="0"/>
        <w:adjustRightInd w:val="0"/>
        <w:spacing w:line="360" w:lineRule="auto"/>
        <w:jc w:val="both"/>
        <w:rPr>
          <w:rFonts w:ascii="Arial" w:eastAsia="Calibri" w:hAnsi="Arial" w:cs="Arial"/>
          <w:lang w:val="es-CO" w:eastAsia="es-CO"/>
        </w:rPr>
      </w:pPr>
    </w:p>
    <w:p w14:paraId="0CE110F8" w14:textId="1D1663BF" w:rsidR="002917DA" w:rsidRPr="00060D7E" w:rsidRDefault="002917DA" w:rsidP="00060D7E">
      <w:pPr>
        <w:autoSpaceDE w:val="0"/>
        <w:autoSpaceDN w:val="0"/>
        <w:adjustRightInd w:val="0"/>
        <w:spacing w:line="360" w:lineRule="auto"/>
        <w:jc w:val="both"/>
        <w:rPr>
          <w:rFonts w:ascii="Arial" w:eastAsia="Calibri" w:hAnsi="Arial" w:cs="Arial"/>
          <w:lang w:val="es-CO" w:eastAsia="es-CO"/>
        </w:rPr>
      </w:pPr>
      <w:r w:rsidRPr="00060D7E">
        <w:rPr>
          <w:rFonts w:ascii="Arial" w:eastAsia="Calibri" w:hAnsi="Arial" w:cs="Arial"/>
          <w:lang w:val="es-CO" w:eastAsia="es-CO"/>
        </w:rPr>
        <w:t>El Plan de Bienestar el IMCRDZ se basa desarrolladas por el I.M.C.R.D.Z.</w:t>
      </w:r>
    </w:p>
    <w:p w14:paraId="192BE4DC" w14:textId="77777777" w:rsidR="002917DA" w:rsidRPr="00060D7E" w:rsidRDefault="002917DA" w:rsidP="00060D7E">
      <w:pPr>
        <w:autoSpaceDE w:val="0"/>
        <w:autoSpaceDN w:val="0"/>
        <w:adjustRightInd w:val="0"/>
        <w:spacing w:line="360" w:lineRule="auto"/>
        <w:jc w:val="both"/>
        <w:rPr>
          <w:rFonts w:ascii="Arial" w:eastAsia="Calibri" w:hAnsi="Arial" w:cs="Arial"/>
          <w:lang w:val="es-CO" w:eastAsia="es-CO"/>
        </w:rPr>
      </w:pPr>
    </w:p>
    <w:p w14:paraId="43F78AB6" w14:textId="77777777" w:rsidR="002917DA" w:rsidRPr="00060D7E" w:rsidRDefault="002917DA" w:rsidP="00060D7E">
      <w:pPr>
        <w:numPr>
          <w:ilvl w:val="0"/>
          <w:numId w:val="19"/>
        </w:numPr>
        <w:autoSpaceDE w:val="0"/>
        <w:autoSpaceDN w:val="0"/>
        <w:adjustRightInd w:val="0"/>
        <w:spacing w:line="360" w:lineRule="auto"/>
        <w:jc w:val="both"/>
        <w:rPr>
          <w:rFonts w:ascii="Arial" w:eastAsia="Calibri" w:hAnsi="Arial" w:cs="Arial"/>
          <w:lang w:val="es-CO" w:eastAsia="es-CO"/>
        </w:rPr>
      </w:pPr>
      <w:r w:rsidRPr="00060D7E">
        <w:rPr>
          <w:rFonts w:ascii="Arial" w:eastAsia="Calibri" w:hAnsi="Arial" w:cs="Arial"/>
          <w:lang w:val="es-CO" w:eastAsia="es-CO"/>
        </w:rPr>
        <w:t>Actividades de Integración</w:t>
      </w:r>
    </w:p>
    <w:p w14:paraId="0A914A34" w14:textId="77777777" w:rsidR="002917DA" w:rsidRPr="00060D7E" w:rsidRDefault="002917DA" w:rsidP="00060D7E">
      <w:pPr>
        <w:numPr>
          <w:ilvl w:val="0"/>
          <w:numId w:val="19"/>
        </w:numPr>
        <w:autoSpaceDE w:val="0"/>
        <w:autoSpaceDN w:val="0"/>
        <w:adjustRightInd w:val="0"/>
        <w:spacing w:line="360" w:lineRule="auto"/>
        <w:jc w:val="both"/>
        <w:rPr>
          <w:rFonts w:ascii="Arial" w:eastAsia="Calibri" w:hAnsi="Arial" w:cs="Arial"/>
          <w:lang w:val="es-CO" w:eastAsia="es-CO"/>
        </w:rPr>
      </w:pPr>
      <w:r w:rsidRPr="00060D7E">
        <w:rPr>
          <w:rFonts w:ascii="Arial" w:eastAsia="Calibri" w:hAnsi="Arial" w:cs="Arial"/>
          <w:lang w:val="es-CO" w:eastAsia="es-CO"/>
        </w:rPr>
        <w:t>Actividades culturales</w:t>
      </w:r>
    </w:p>
    <w:p w14:paraId="02D85774" w14:textId="77777777" w:rsidR="002917DA" w:rsidRPr="00060D7E" w:rsidRDefault="002917DA" w:rsidP="00060D7E">
      <w:pPr>
        <w:numPr>
          <w:ilvl w:val="0"/>
          <w:numId w:val="19"/>
        </w:numPr>
        <w:autoSpaceDE w:val="0"/>
        <w:autoSpaceDN w:val="0"/>
        <w:adjustRightInd w:val="0"/>
        <w:spacing w:line="360" w:lineRule="auto"/>
        <w:jc w:val="both"/>
        <w:rPr>
          <w:rFonts w:ascii="Arial" w:eastAsia="Calibri" w:hAnsi="Arial" w:cs="Arial"/>
          <w:lang w:val="es-CO" w:eastAsia="es-CO"/>
        </w:rPr>
      </w:pPr>
      <w:r w:rsidRPr="00060D7E">
        <w:rPr>
          <w:rFonts w:ascii="Arial" w:eastAsia="Calibri" w:hAnsi="Arial" w:cs="Arial"/>
          <w:lang w:val="es-CO" w:eastAsia="es-CO"/>
        </w:rPr>
        <w:t>Actividades de Prevención y promoción de la salud</w:t>
      </w:r>
    </w:p>
    <w:p w14:paraId="409FB736" w14:textId="577CE9FF" w:rsidR="002917DA" w:rsidRPr="00060D7E" w:rsidRDefault="00493BA3" w:rsidP="00060D7E">
      <w:pPr>
        <w:numPr>
          <w:ilvl w:val="0"/>
          <w:numId w:val="19"/>
        </w:numPr>
        <w:autoSpaceDE w:val="0"/>
        <w:autoSpaceDN w:val="0"/>
        <w:adjustRightInd w:val="0"/>
        <w:spacing w:line="360" w:lineRule="auto"/>
        <w:jc w:val="both"/>
        <w:rPr>
          <w:rFonts w:ascii="Arial" w:eastAsia="Calibri" w:hAnsi="Arial" w:cs="Arial"/>
          <w:lang w:val="es-CO" w:eastAsia="es-CO"/>
        </w:rPr>
      </w:pPr>
      <w:r w:rsidRPr="00060D7E">
        <w:rPr>
          <w:rFonts w:ascii="Arial" w:eastAsia="Calibri" w:hAnsi="Arial" w:cs="Arial"/>
          <w:lang w:val="es-CO" w:eastAsia="es-CO"/>
        </w:rPr>
        <w:t xml:space="preserve">Actividad </w:t>
      </w:r>
      <w:r w:rsidR="002917DA" w:rsidRPr="00060D7E">
        <w:rPr>
          <w:rFonts w:ascii="Arial" w:eastAsia="Calibri" w:hAnsi="Arial" w:cs="Arial"/>
          <w:lang w:val="es-CO" w:eastAsia="es-CO"/>
        </w:rPr>
        <w:t xml:space="preserve">Celebración de Cumpleaños </w:t>
      </w:r>
    </w:p>
    <w:p w14:paraId="3DAF6E1A" w14:textId="061C7FA5" w:rsidR="00405BFD" w:rsidRPr="00060D7E" w:rsidRDefault="002917DA" w:rsidP="00060D7E">
      <w:pPr>
        <w:numPr>
          <w:ilvl w:val="0"/>
          <w:numId w:val="19"/>
        </w:numPr>
        <w:autoSpaceDE w:val="0"/>
        <w:autoSpaceDN w:val="0"/>
        <w:adjustRightInd w:val="0"/>
        <w:spacing w:line="360" w:lineRule="auto"/>
        <w:jc w:val="both"/>
        <w:rPr>
          <w:rFonts w:ascii="Arial" w:eastAsia="Calibri" w:hAnsi="Arial" w:cs="Arial"/>
          <w:lang w:val="es-CO" w:eastAsia="es-CO"/>
        </w:rPr>
      </w:pPr>
      <w:r w:rsidRPr="00060D7E">
        <w:rPr>
          <w:rFonts w:ascii="Arial" w:eastAsia="Calibri" w:hAnsi="Arial" w:cs="Arial"/>
          <w:lang w:val="es-CO" w:eastAsia="es-CO"/>
        </w:rPr>
        <w:t xml:space="preserve">Día de descanso </w:t>
      </w:r>
      <w:proofErr w:type="gramStart"/>
      <w:r w:rsidRPr="00060D7E">
        <w:rPr>
          <w:rFonts w:ascii="Arial" w:eastAsia="Calibri" w:hAnsi="Arial" w:cs="Arial"/>
          <w:lang w:val="es-CO" w:eastAsia="es-CO"/>
        </w:rPr>
        <w:t>-  motivo</w:t>
      </w:r>
      <w:proofErr w:type="gramEnd"/>
      <w:r w:rsidRPr="00060D7E">
        <w:rPr>
          <w:rFonts w:ascii="Arial" w:eastAsia="Calibri" w:hAnsi="Arial" w:cs="Arial"/>
          <w:lang w:val="es-CO" w:eastAsia="es-CO"/>
        </w:rPr>
        <w:t xml:space="preserve"> cumpleaños </w:t>
      </w:r>
    </w:p>
    <w:p w14:paraId="0E1FA3C1" w14:textId="021F45BB" w:rsidR="00405BFD" w:rsidRDefault="00405BFD" w:rsidP="00060D7E">
      <w:pPr>
        <w:spacing w:line="360" w:lineRule="auto"/>
        <w:jc w:val="both"/>
        <w:rPr>
          <w:rFonts w:ascii="Arial" w:hAnsi="Arial" w:cs="Arial"/>
          <w:b/>
        </w:rPr>
      </w:pPr>
    </w:p>
    <w:p w14:paraId="04C2B68F" w14:textId="77777777" w:rsidR="00EA4E68" w:rsidRPr="00060D7E" w:rsidRDefault="00EA4E68" w:rsidP="00060D7E">
      <w:pPr>
        <w:spacing w:line="360" w:lineRule="auto"/>
        <w:jc w:val="both"/>
        <w:rPr>
          <w:rFonts w:ascii="Arial" w:hAnsi="Arial" w:cs="Arial"/>
          <w:b/>
        </w:rPr>
      </w:pPr>
    </w:p>
    <w:p w14:paraId="0A5B9C21" w14:textId="7E08696D" w:rsidR="002917DA" w:rsidRPr="00AA3E0B" w:rsidRDefault="002917DA" w:rsidP="00AA3E0B">
      <w:pPr>
        <w:pStyle w:val="Ttulo2"/>
      </w:pPr>
      <w:bookmarkStart w:id="14" w:name="_Toc5777448"/>
      <w:r w:rsidRPr="00AA3E0B">
        <w:t>INDUCCIÓN Y REI</w:t>
      </w:r>
      <w:r w:rsidR="00EA4E68">
        <w:t>N</w:t>
      </w:r>
      <w:r w:rsidRPr="00AA3E0B">
        <w:t>DUCCIÓN</w:t>
      </w:r>
      <w:bookmarkEnd w:id="14"/>
    </w:p>
    <w:p w14:paraId="778151C3" w14:textId="77777777" w:rsidR="002917DA" w:rsidRPr="00060D7E" w:rsidRDefault="002917DA" w:rsidP="00060D7E">
      <w:pPr>
        <w:spacing w:line="360" w:lineRule="auto"/>
        <w:jc w:val="both"/>
        <w:rPr>
          <w:rFonts w:ascii="Arial" w:hAnsi="Arial" w:cs="Arial"/>
          <w:b/>
        </w:rPr>
      </w:pPr>
    </w:p>
    <w:p w14:paraId="372A9363" w14:textId="0241B6A0" w:rsidR="002917DA" w:rsidRPr="00060D7E" w:rsidRDefault="002917DA" w:rsidP="00060D7E">
      <w:pPr>
        <w:spacing w:line="360" w:lineRule="auto"/>
        <w:jc w:val="both"/>
        <w:rPr>
          <w:rFonts w:ascii="Arial" w:hAnsi="Arial" w:cs="Arial"/>
        </w:rPr>
      </w:pPr>
      <w:r w:rsidRPr="00060D7E">
        <w:rPr>
          <w:rFonts w:ascii="Arial" w:hAnsi="Arial" w:cs="Arial"/>
        </w:rPr>
        <w:t xml:space="preserve"> </w:t>
      </w:r>
      <w:r w:rsidR="00F832B2" w:rsidRPr="00060D7E">
        <w:rPr>
          <w:rFonts w:ascii="Arial" w:hAnsi="Arial" w:cs="Arial"/>
        </w:rPr>
        <w:t>La inducción</w:t>
      </w:r>
      <w:r w:rsidRPr="00060D7E">
        <w:rPr>
          <w:rFonts w:ascii="Arial" w:hAnsi="Arial" w:cs="Arial"/>
        </w:rPr>
        <w:t xml:space="preserve"> y reinducción buscan integrar al funcionario a la cultura organizacional y actualizarlo en los cambios de la entidad, tendrán acceso los empleados con derechos de carrera adminis</w:t>
      </w:r>
      <w:r w:rsidR="00C06B90" w:rsidRPr="00060D7E">
        <w:rPr>
          <w:rFonts w:ascii="Arial" w:hAnsi="Arial" w:cs="Arial"/>
        </w:rPr>
        <w:t xml:space="preserve">trativa, de libre nombramiento Y </w:t>
      </w:r>
      <w:r w:rsidRPr="00060D7E">
        <w:rPr>
          <w:rFonts w:ascii="Arial" w:hAnsi="Arial" w:cs="Arial"/>
        </w:rPr>
        <w:t xml:space="preserve">prestación de servicios. Dentro los programas de inducción y reinducción se pueden incluir, entre otros, temas transversales relacionados con el Modelo Estándar de Control Interno –MECI-, Sistema de Gestión de Calidad, SG-SST, trabajo social, con el fin de articular las áreas y </w:t>
      </w:r>
      <w:r w:rsidR="00F832B2" w:rsidRPr="00060D7E">
        <w:rPr>
          <w:rFonts w:ascii="Arial" w:hAnsi="Arial" w:cs="Arial"/>
        </w:rPr>
        <w:t>permitirles</w:t>
      </w:r>
      <w:r w:rsidRPr="00060D7E">
        <w:rPr>
          <w:rFonts w:ascii="Arial" w:hAnsi="Arial" w:cs="Arial"/>
        </w:rPr>
        <w:t xml:space="preserve"> a los funcionarios un conocimiento integro de la entidad donde van a desarrollar sus actividades laborales</w:t>
      </w:r>
      <w:r w:rsidR="00C06B90" w:rsidRPr="00060D7E">
        <w:rPr>
          <w:rFonts w:ascii="Arial" w:hAnsi="Arial" w:cs="Arial"/>
        </w:rPr>
        <w:t>.</w:t>
      </w:r>
    </w:p>
    <w:p w14:paraId="77650604" w14:textId="77777777" w:rsidR="002917DA" w:rsidRPr="00060D7E" w:rsidRDefault="002917DA" w:rsidP="00060D7E">
      <w:pPr>
        <w:spacing w:line="360" w:lineRule="auto"/>
        <w:jc w:val="both"/>
        <w:rPr>
          <w:rFonts w:ascii="Arial" w:hAnsi="Arial" w:cs="Arial"/>
        </w:rPr>
      </w:pPr>
    </w:p>
    <w:p w14:paraId="4C6F7DC5" w14:textId="77777777" w:rsidR="00696D24" w:rsidRDefault="00696D24" w:rsidP="00AA3E0B">
      <w:pPr>
        <w:pStyle w:val="Ttulo2"/>
      </w:pPr>
      <w:bookmarkStart w:id="15" w:name="_Toc5777449"/>
    </w:p>
    <w:p w14:paraId="79A4CB79" w14:textId="77777777" w:rsidR="002917DA" w:rsidRPr="00AA3E0B" w:rsidRDefault="002917DA" w:rsidP="00AA3E0B">
      <w:pPr>
        <w:pStyle w:val="Ttulo2"/>
      </w:pPr>
      <w:r w:rsidRPr="00AA3E0B">
        <w:t>PROGRAMA DE CAPACITACIONES</w:t>
      </w:r>
      <w:bookmarkEnd w:id="15"/>
    </w:p>
    <w:p w14:paraId="421EE342" w14:textId="77777777" w:rsidR="002917DA" w:rsidRPr="00060D7E" w:rsidRDefault="002917DA" w:rsidP="00060D7E">
      <w:pPr>
        <w:spacing w:line="360" w:lineRule="auto"/>
        <w:jc w:val="both"/>
        <w:rPr>
          <w:rFonts w:ascii="Arial" w:hAnsi="Arial" w:cs="Arial"/>
          <w:b/>
        </w:rPr>
      </w:pPr>
    </w:p>
    <w:p w14:paraId="36013005" w14:textId="07CB02B8" w:rsidR="002917DA" w:rsidRPr="00060D7E" w:rsidRDefault="002917DA" w:rsidP="00060D7E">
      <w:pPr>
        <w:spacing w:line="360" w:lineRule="auto"/>
        <w:jc w:val="both"/>
        <w:rPr>
          <w:rFonts w:ascii="Arial" w:hAnsi="Arial" w:cs="Arial"/>
        </w:rPr>
      </w:pPr>
      <w:r w:rsidRPr="00060D7E">
        <w:rPr>
          <w:rFonts w:ascii="Arial" w:hAnsi="Arial" w:cs="Arial"/>
          <w:shd w:val="clear" w:color="auto" w:fill="FFFFFF"/>
        </w:rPr>
        <w:t>El programa de ca</w:t>
      </w:r>
      <w:r w:rsidR="00D7089E" w:rsidRPr="00060D7E">
        <w:rPr>
          <w:rFonts w:ascii="Arial" w:hAnsi="Arial" w:cs="Arial"/>
          <w:shd w:val="clear" w:color="auto" w:fill="FFFFFF"/>
        </w:rPr>
        <w:t xml:space="preserve">pacitaciones tiene como fin </w:t>
      </w:r>
      <w:r w:rsidRPr="00060D7E">
        <w:rPr>
          <w:rFonts w:ascii="Arial" w:hAnsi="Arial" w:cs="Arial"/>
          <w:shd w:val="clear" w:color="auto" w:fill="FFFFFF"/>
        </w:rPr>
        <w:t>incrementar la capacidad individual y colectiva para contribuir y fortalecer el cumplimiento de la misión institucional, mejo</w:t>
      </w:r>
      <w:r w:rsidR="00D7089E" w:rsidRPr="00060D7E">
        <w:rPr>
          <w:rFonts w:ascii="Arial" w:hAnsi="Arial" w:cs="Arial"/>
          <w:shd w:val="clear" w:color="auto" w:fill="FFFFFF"/>
        </w:rPr>
        <w:t>rar la prestación del servicio y actividades desarrolladas por la entidad.</w:t>
      </w:r>
    </w:p>
    <w:p w14:paraId="44EAC679" w14:textId="77777777" w:rsidR="002917DA" w:rsidRPr="00060D7E" w:rsidRDefault="002917DA" w:rsidP="00060D7E">
      <w:pPr>
        <w:spacing w:line="360" w:lineRule="auto"/>
        <w:jc w:val="both"/>
        <w:rPr>
          <w:rFonts w:ascii="Arial" w:hAnsi="Arial" w:cs="Arial"/>
        </w:rPr>
      </w:pPr>
    </w:p>
    <w:p w14:paraId="7DCCE0CD" w14:textId="77777777" w:rsidR="002917DA" w:rsidRPr="00060D7E" w:rsidRDefault="002917DA" w:rsidP="00060D7E">
      <w:pPr>
        <w:spacing w:line="360" w:lineRule="auto"/>
        <w:jc w:val="both"/>
        <w:rPr>
          <w:rFonts w:ascii="Arial" w:hAnsi="Arial" w:cs="Arial"/>
          <w:b/>
        </w:rPr>
      </w:pPr>
      <w:r w:rsidRPr="00060D7E">
        <w:rPr>
          <w:rFonts w:ascii="Arial" w:hAnsi="Arial" w:cs="Arial"/>
        </w:rPr>
        <w:t>El programa de capacitaciones permite:</w:t>
      </w:r>
    </w:p>
    <w:p w14:paraId="37D9184D" w14:textId="77777777" w:rsidR="002917DA" w:rsidRPr="00060D7E" w:rsidRDefault="002917DA" w:rsidP="00060D7E">
      <w:pPr>
        <w:spacing w:line="360" w:lineRule="auto"/>
        <w:jc w:val="both"/>
        <w:rPr>
          <w:rFonts w:ascii="Arial" w:hAnsi="Arial" w:cs="Arial"/>
        </w:rPr>
      </w:pPr>
    </w:p>
    <w:p w14:paraId="1E861751" w14:textId="15123A18" w:rsidR="002917DA" w:rsidRPr="00060D7E" w:rsidRDefault="002917DA" w:rsidP="00060D7E">
      <w:pPr>
        <w:numPr>
          <w:ilvl w:val="0"/>
          <w:numId w:val="15"/>
        </w:numPr>
        <w:spacing w:line="360" w:lineRule="auto"/>
        <w:ind w:left="426" w:hanging="426"/>
        <w:jc w:val="both"/>
        <w:rPr>
          <w:rFonts w:ascii="Arial" w:eastAsia="Calibri" w:hAnsi="Arial" w:cs="Arial"/>
          <w:lang w:val="es-CO" w:eastAsia="en-US"/>
        </w:rPr>
      </w:pPr>
      <w:r w:rsidRPr="00060D7E">
        <w:rPr>
          <w:rFonts w:ascii="Arial" w:eastAsia="Calibri" w:hAnsi="Arial" w:cs="Arial"/>
          <w:lang w:val="es-CO" w:eastAsia="en-US"/>
        </w:rPr>
        <w:t>Contribui</w:t>
      </w:r>
      <w:r w:rsidR="00D7089E" w:rsidRPr="00060D7E">
        <w:rPr>
          <w:rFonts w:ascii="Arial" w:eastAsia="Calibri" w:hAnsi="Arial" w:cs="Arial"/>
          <w:lang w:val="es-CO" w:eastAsia="en-US"/>
        </w:rPr>
        <w:t>r al mejoramiento institucional;</w:t>
      </w:r>
    </w:p>
    <w:p w14:paraId="193953FF" w14:textId="5AC0DAAF" w:rsidR="002917DA" w:rsidRPr="00060D7E" w:rsidRDefault="002917DA" w:rsidP="00060D7E">
      <w:pPr>
        <w:numPr>
          <w:ilvl w:val="0"/>
          <w:numId w:val="15"/>
        </w:numPr>
        <w:spacing w:line="360" w:lineRule="auto"/>
        <w:ind w:left="426" w:hanging="426"/>
        <w:jc w:val="both"/>
        <w:rPr>
          <w:rFonts w:ascii="Arial" w:eastAsia="Calibri" w:hAnsi="Arial" w:cs="Arial"/>
          <w:lang w:val="es-CO" w:eastAsia="en-US"/>
        </w:rPr>
      </w:pPr>
      <w:r w:rsidRPr="00060D7E">
        <w:rPr>
          <w:rFonts w:ascii="Arial" w:eastAsia="Calibri" w:hAnsi="Arial" w:cs="Arial"/>
          <w:lang w:val="es-CO" w:eastAsia="en-US"/>
        </w:rPr>
        <w:t>Promover el desarrollo integral del recurso humano y el afianzamiento de</w:t>
      </w:r>
      <w:r w:rsidR="00DB1327" w:rsidRPr="00060D7E">
        <w:rPr>
          <w:rFonts w:ascii="Arial" w:eastAsia="Calibri" w:hAnsi="Arial" w:cs="Arial"/>
          <w:lang w:val="es-CO" w:eastAsia="en-US"/>
        </w:rPr>
        <w:t xml:space="preserve"> una ética del servicio público</w:t>
      </w:r>
    </w:p>
    <w:p w14:paraId="475821BF" w14:textId="77777777" w:rsidR="002917DA" w:rsidRPr="00060D7E" w:rsidRDefault="002917DA" w:rsidP="00060D7E">
      <w:pPr>
        <w:numPr>
          <w:ilvl w:val="0"/>
          <w:numId w:val="15"/>
        </w:numPr>
        <w:spacing w:line="360" w:lineRule="auto"/>
        <w:ind w:left="426" w:hanging="426"/>
        <w:jc w:val="both"/>
        <w:rPr>
          <w:rFonts w:ascii="Arial" w:eastAsia="Calibri" w:hAnsi="Arial" w:cs="Arial"/>
          <w:lang w:val="es-CO" w:eastAsia="en-US"/>
        </w:rPr>
      </w:pPr>
      <w:r w:rsidRPr="00060D7E">
        <w:rPr>
          <w:rFonts w:ascii="Arial" w:eastAsia="Calibri" w:hAnsi="Arial" w:cs="Arial"/>
          <w:lang w:val="es-CO" w:eastAsia="en-US"/>
        </w:rPr>
        <w:lastRenderedPageBreak/>
        <w:t xml:space="preserve">Elevar el nivel de compromiso de los empleados con respecto a las políticas, los planes, los programas, los proyectos y los objetivos del Estado y de sus respectivas entidades; </w:t>
      </w:r>
    </w:p>
    <w:p w14:paraId="1B137A80" w14:textId="77777777" w:rsidR="002917DA" w:rsidRPr="00060D7E" w:rsidRDefault="002917DA" w:rsidP="00060D7E">
      <w:pPr>
        <w:numPr>
          <w:ilvl w:val="0"/>
          <w:numId w:val="15"/>
        </w:numPr>
        <w:spacing w:line="360" w:lineRule="auto"/>
        <w:ind w:left="426" w:hanging="426"/>
        <w:jc w:val="both"/>
        <w:rPr>
          <w:rFonts w:ascii="Arial" w:eastAsia="Calibri" w:hAnsi="Arial" w:cs="Arial"/>
          <w:lang w:val="es-CO" w:eastAsia="en-US"/>
        </w:rPr>
      </w:pPr>
      <w:r w:rsidRPr="00060D7E">
        <w:rPr>
          <w:rFonts w:ascii="Arial" w:eastAsia="Calibri" w:hAnsi="Arial" w:cs="Arial"/>
          <w:lang w:val="es-CO" w:eastAsia="en-US"/>
        </w:rPr>
        <w:t xml:space="preserve">Fortalecer la capacidad, tanto individual como colectiva, de aportar conocimientos, habilidades y actitudes para el mejor desempeño laboral y para el logro de los objetivos institucionales; </w:t>
      </w:r>
    </w:p>
    <w:p w14:paraId="1EC3F2E7" w14:textId="774B6D2D" w:rsidR="002917DA" w:rsidRPr="00060D7E" w:rsidRDefault="002917DA" w:rsidP="00060D7E">
      <w:pPr>
        <w:numPr>
          <w:ilvl w:val="0"/>
          <w:numId w:val="15"/>
        </w:numPr>
        <w:spacing w:line="360" w:lineRule="auto"/>
        <w:ind w:left="426" w:hanging="426"/>
        <w:jc w:val="both"/>
        <w:rPr>
          <w:rFonts w:ascii="Arial" w:hAnsi="Arial" w:cs="Arial"/>
          <w:shd w:val="clear" w:color="auto" w:fill="FFFFFF"/>
          <w:lang w:val="es-CO"/>
        </w:rPr>
      </w:pPr>
      <w:r w:rsidRPr="00060D7E">
        <w:rPr>
          <w:rFonts w:ascii="Arial" w:eastAsia="Calibri" w:hAnsi="Arial" w:cs="Arial"/>
          <w:lang w:val="es-CO" w:eastAsia="en-US"/>
        </w:rPr>
        <w:t>Facilitar la preparación permanente de los empleados con el fin de elevar sus niveles de satisfacción personal y laboral, así como de incrementar sus posibilidades de ascenso dentro de la carrera administrativ</w:t>
      </w:r>
      <w:r w:rsidR="00D7089E" w:rsidRPr="00060D7E">
        <w:rPr>
          <w:rFonts w:ascii="Arial" w:eastAsia="Calibri" w:hAnsi="Arial" w:cs="Arial"/>
          <w:lang w:val="es-CO" w:eastAsia="en-US"/>
        </w:rPr>
        <w:t>a.</w:t>
      </w:r>
    </w:p>
    <w:p w14:paraId="5E4A54DE" w14:textId="77777777" w:rsidR="002917DA" w:rsidRPr="00060D7E" w:rsidRDefault="002917DA" w:rsidP="00060D7E">
      <w:pPr>
        <w:spacing w:line="360" w:lineRule="auto"/>
        <w:jc w:val="both"/>
        <w:rPr>
          <w:rFonts w:ascii="Arial" w:hAnsi="Arial" w:cs="Arial"/>
          <w:b/>
        </w:rPr>
      </w:pPr>
    </w:p>
    <w:p w14:paraId="64A6B764" w14:textId="77777777" w:rsidR="002917DA" w:rsidRPr="00060D7E" w:rsidRDefault="002917DA" w:rsidP="00060D7E">
      <w:pPr>
        <w:spacing w:line="360" w:lineRule="auto"/>
        <w:jc w:val="both"/>
        <w:rPr>
          <w:rFonts w:ascii="Arial" w:hAnsi="Arial" w:cs="Arial"/>
          <w:b/>
        </w:rPr>
      </w:pPr>
    </w:p>
    <w:p w14:paraId="6AD662FF" w14:textId="425CC0A0" w:rsidR="002917DA" w:rsidRPr="00AA3E0B" w:rsidRDefault="00D7089E" w:rsidP="00AA3E0B">
      <w:pPr>
        <w:pStyle w:val="Ttulo2"/>
      </w:pPr>
      <w:bookmarkStart w:id="16" w:name="_Toc5777450"/>
      <w:r w:rsidRPr="00AA3E0B">
        <w:t>CLIMA ORGANIZACIONAL</w:t>
      </w:r>
      <w:bookmarkEnd w:id="16"/>
    </w:p>
    <w:p w14:paraId="3DA0D184" w14:textId="77777777" w:rsidR="002917DA" w:rsidRPr="00060D7E" w:rsidRDefault="002917DA" w:rsidP="00060D7E">
      <w:pPr>
        <w:spacing w:line="360" w:lineRule="auto"/>
        <w:jc w:val="both"/>
        <w:rPr>
          <w:rFonts w:ascii="Arial" w:hAnsi="Arial" w:cs="Arial"/>
          <w:b/>
        </w:rPr>
      </w:pPr>
    </w:p>
    <w:p w14:paraId="5D92789D" w14:textId="471D1C2A" w:rsidR="002917DA" w:rsidRDefault="002917DA" w:rsidP="00060D7E">
      <w:pPr>
        <w:shd w:val="clear" w:color="auto" w:fill="FFFFFF"/>
        <w:spacing w:line="360" w:lineRule="auto"/>
        <w:jc w:val="both"/>
        <w:textAlignment w:val="baseline"/>
        <w:rPr>
          <w:rFonts w:ascii="Arial" w:hAnsi="Arial" w:cs="Arial"/>
          <w:color w:val="222222"/>
        </w:rPr>
      </w:pPr>
      <w:r w:rsidRPr="00060D7E">
        <w:rPr>
          <w:rFonts w:ascii="Arial" w:hAnsi="Arial" w:cs="Arial"/>
          <w:color w:val="222222"/>
        </w:rPr>
        <w:t>El Instituto busca constantem</w:t>
      </w:r>
      <w:r w:rsidR="00D7089E" w:rsidRPr="00060D7E">
        <w:rPr>
          <w:rFonts w:ascii="Arial" w:hAnsi="Arial" w:cs="Arial"/>
          <w:color w:val="222222"/>
        </w:rPr>
        <w:t xml:space="preserve">ente la mejora en sus procesos </w:t>
      </w:r>
      <w:r w:rsidRPr="00060D7E">
        <w:rPr>
          <w:rFonts w:ascii="Arial" w:hAnsi="Arial" w:cs="Arial"/>
          <w:color w:val="222222"/>
        </w:rPr>
        <w:t>donde </w:t>
      </w:r>
      <w:r w:rsidRPr="00060D7E">
        <w:rPr>
          <w:rStyle w:val="Textoennegrita"/>
          <w:rFonts w:ascii="Arial" w:hAnsi="Arial" w:cs="Arial"/>
          <w:color w:val="222222"/>
          <w:bdr w:val="none" w:sz="0" w:space="0" w:color="auto" w:frame="1"/>
        </w:rPr>
        <w:t>el clima organizacional</w:t>
      </w:r>
      <w:r w:rsidRPr="00060D7E">
        <w:rPr>
          <w:rFonts w:ascii="Arial" w:hAnsi="Arial" w:cs="Arial"/>
          <w:color w:val="222222"/>
        </w:rPr>
        <w:t xml:space="preserve"> tiene una gran importancia, teniendo en cuenta las relaciones que se llevan a cabo </w:t>
      </w:r>
      <w:r w:rsidR="00D7089E" w:rsidRPr="00060D7E">
        <w:rPr>
          <w:rFonts w:ascii="Arial" w:hAnsi="Arial" w:cs="Arial"/>
          <w:color w:val="222222"/>
        </w:rPr>
        <w:t>entre las distinta</w:t>
      </w:r>
      <w:r w:rsidRPr="00060D7E">
        <w:rPr>
          <w:rFonts w:ascii="Arial" w:hAnsi="Arial" w:cs="Arial"/>
          <w:color w:val="222222"/>
        </w:rPr>
        <w:t xml:space="preserve">s áreas </w:t>
      </w:r>
      <w:r w:rsidR="00D7089E" w:rsidRPr="00060D7E">
        <w:rPr>
          <w:rFonts w:ascii="Arial" w:hAnsi="Arial" w:cs="Arial"/>
          <w:color w:val="222222"/>
        </w:rPr>
        <w:t>que lo conforman</w:t>
      </w:r>
      <w:r w:rsidRPr="00060D7E">
        <w:rPr>
          <w:rFonts w:ascii="Arial" w:hAnsi="Arial" w:cs="Arial"/>
          <w:color w:val="222222"/>
        </w:rPr>
        <w:t xml:space="preserve"> constituyendo el ambiente en donde </w:t>
      </w:r>
      <w:r w:rsidR="00EA4E68" w:rsidRPr="00060D7E">
        <w:rPr>
          <w:rFonts w:ascii="Arial" w:hAnsi="Arial" w:cs="Arial"/>
          <w:color w:val="222222"/>
        </w:rPr>
        <w:t xml:space="preserve">los </w:t>
      </w:r>
      <w:r w:rsidR="00F832B2" w:rsidRPr="00060D7E">
        <w:rPr>
          <w:rFonts w:ascii="Arial" w:hAnsi="Arial" w:cs="Arial"/>
          <w:color w:val="222222"/>
        </w:rPr>
        <w:t>funcionarios desarrollan</w:t>
      </w:r>
      <w:r w:rsidRPr="00060D7E">
        <w:rPr>
          <w:rFonts w:ascii="Arial" w:hAnsi="Arial" w:cs="Arial"/>
          <w:color w:val="222222"/>
        </w:rPr>
        <w:t xml:space="preserve"> sus actividades. </w:t>
      </w:r>
    </w:p>
    <w:p w14:paraId="1C3D8EAC" w14:textId="77777777" w:rsidR="00EA4E68" w:rsidRPr="00060D7E" w:rsidRDefault="00EA4E68" w:rsidP="00060D7E">
      <w:pPr>
        <w:shd w:val="clear" w:color="auto" w:fill="FFFFFF"/>
        <w:spacing w:line="360" w:lineRule="auto"/>
        <w:jc w:val="both"/>
        <w:textAlignment w:val="baseline"/>
        <w:rPr>
          <w:rFonts w:ascii="Arial" w:hAnsi="Arial" w:cs="Arial"/>
          <w:color w:val="222222"/>
        </w:rPr>
      </w:pPr>
    </w:p>
    <w:p w14:paraId="5729F9B3" w14:textId="3B6E3693" w:rsidR="002917DA" w:rsidRPr="00060D7E" w:rsidRDefault="003207DD" w:rsidP="00060D7E">
      <w:pPr>
        <w:pStyle w:val="NormalWeb"/>
        <w:shd w:val="clear" w:color="auto" w:fill="FFFFFF"/>
        <w:spacing w:before="0" w:beforeAutospacing="0" w:after="0" w:afterAutospacing="0" w:line="360" w:lineRule="auto"/>
        <w:jc w:val="both"/>
        <w:textAlignment w:val="baseline"/>
        <w:rPr>
          <w:rFonts w:ascii="Arial" w:hAnsi="Arial" w:cs="Arial"/>
          <w:color w:val="222222"/>
        </w:rPr>
      </w:pPr>
      <w:r w:rsidRPr="00060D7E">
        <w:rPr>
          <w:rFonts w:ascii="Arial" w:hAnsi="Arial" w:cs="Arial"/>
          <w:color w:val="222222"/>
        </w:rPr>
        <w:t>L</w:t>
      </w:r>
      <w:r w:rsidR="002917DA" w:rsidRPr="00060D7E">
        <w:rPr>
          <w:rFonts w:ascii="Arial" w:hAnsi="Arial" w:cs="Arial"/>
          <w:color w:val="222222"/>
        </w:rPr>
        <w:t>os factores internos y externos del Instituto afectan el desempeño de</w:t>
      </w:r>
      <w:r w:rsidRPr="00060D7E">
        <w:rPr>
          <w:rFonts w:ascii="Arial" w:hAnsi="Arial" w:cs="Arial"/>
          <w:color w:val="222222"/>
        </w:rPr>
        <w:t xml:space="preserve"> los integrantes del instituto, e</w:t>
      </w:r>
      <w:r w:rsidR="002917DA" w:rsidRPr="00060D7E">
        <w:rPr>
          <w:rFonts w:ascii="Arial" w:hAnsi="Arial" w:cs="Arial"/>
          <w:color w:val="222222"/>
        </w:rPr>
        <w:t xml:space="preserve">sto es así porque las características del medio de trabajo que son percibidas por los trabajadores de forma directa o indirecta influyen en cierto modo en su comportamiento y rendimiento </w:t>
      </w:r>
      <w:r w:rsidRPr="00060D7E">
        <w:rPr>
          <w:rFonts w:ascii="Arial" w:hAnsi="Arial" w:cs="Arial"/>
          <w:color w:val="222222"/>
        </w:rPr>
        <w:t>d</w:t>
      </w:r>
      <w:r w:rsidR="002917DA" w:rsidRPr="00060D7E">
        <w:rPr>
          <w:rFonts w:ascii="Arial" w:hAnsi="Arial" w:cs="Arial"/>
          <w:color w:val="222222"/>
        </w:rPr>
        <w:t>el trabajo.</w:t>
      </w:r>
    </w:p>
    <w:p w14:paraId="005D19A1" w14:textId="77777777" w:rsidR="002917DA" w:rsidRPr="00060D7E" w:rsidRDefault="002917DA" w:rsidP="00060D7E">
      <w:pPr>
        <w:spacing w:line="360" w:lineRule="auto"/>
        <w:jc w:val="both"/>
        <w:rPr>
          <w:rFonts w:ascii="Arial" w:hAnsi="Arial" w:cs="Arial"/>
          <w:b/>
          <w:lang w:val="es-CO"/>
        </w:rPr>
      </w:pPr>
    </w:p>
    <w:p w14:paraId="0EACE18D" w14:textId="77777777" w:rsidR="002917DA" w:rsidRPr="00060D7E" w:rsidRDefault="002917DA" w:rsidP="00060D7E">
      <w:pPr>
        <w:shd w:val="clear" w:color="auto" w:fill="FFFFFF"/>
        <w:spacing w:line="360" w:lineRule="auto"/>
        <w:jc w:val="both"/>
        <w:textAlignment w:val="baseline"/>
        <w:rPr>
          <w:rFonts w:ascii="Arial" w:hAnsi="Arial" w:cs="Arial"/>
          <w:color w:val="222222"/>
          <w:lang w:val="es-CO" w:eastAsia="es-CO"/>
        </w:rPr>
      </w:pPr>
      <w:r w:rsidRPr="00060D7E">
        <w:rPr>
          <w:rFonts w:ascii="Arial" w:hAnsi="Arial" w:cs="Arial"/>
          <w:color w:val="222222"/>
          <w:lang w:val="es-CO" w:eastAsia="es-CO"/>
        </w:rPr>
        <w:t>Un buen </w:t>
      </w:r>
      <w:r w:rsidRPr="00060D7E">
        <w:rPr>
          <w:rFonts w:ascii="Arial" w:hAnsi="Arial" w:cs="Arial"/>
          <w:b/>
          <w:bCs/>
          <w:color w:val="222222"/>
          <w:bdr w:val="none" w:sz="0" w:space="0" w:color="auto" w:frame="1"/>
          <w:lang w:val="es-CO" w:eastAsia="es-CO"/>
        </w:rPr>
        <w:t>clima organizacional</w:t>
      </w:r>
      <w:r w:rsidRPr="00060D7E">
        <w:rPr>
          <w:rFonts w:ascii="Arial" w:hAnsi="Arial" w:cs="Arial"/>
          <w:color w:val="222222"/>
          <w:lang w:val="es-CO" w:eastAsia="es-CO"/>
        </w:rPr>
        <w:t xml:space="preserve"> tendrá consecuencias positivas en el instituto, las cuales van a estar definidas en cómo las personas perciben el ambiente interno y externo de la organización, para ello se realiza anualmente la encuesta de clima laboral, en la cual podemos mediante la tabulación de </w:t>
      </w:r>
      <w:proofErr w:type="gramStart"/>
      <w:r w:rsidRPr="00060D7E">
        <w:rPr>
          <w:rFonts w:ascii="Arial" w:hAnsi="Arial" w:cs="Arial"/>
          <w:color w:val="222222"/>
          <w:lang w:val="es-CO" w:eastAsia="es-CO"/>
        </w:rPr>
        <w:t>la misma</w:t>
      </w:r>
      <w:proofErr w:type="gramEnd"/>
      <w:r w:rsidRPr="00060D7E">
        <w:rPr>
          <w:rFonts w:ascii="Arial" w:hAnsi="Arial" w:cs="Arial"/>
          <w:color w:val="222222"/>
          <w:lang w:val="es-CO" w:eastAsia="es-CO"/>
        </w:rPr>
        <w:t xml:space="preserve"> detectar las </w:t>
      </w:r>
      <w:r w:rsidRPr="00060D7E">
        <w:rPr>
          <w:rFonts w:ascii="Arial" w:hAnsi="Arial" w:cs="Arial"/>
          <w:color w:val="222222"/>
          <w:lang w:val="es-CO" w:eastAsia="es-CO"/>
        </w:rPr>
        <w:lastRenderedPageBreak/>
        <w:t>fortalezas y debilidades en cuanto al clima laboral y así poder realizar el plan de mejoramiento pertinente.</w:t>
      </w:r>
    </w:p>
    <w:p w14:paraId="3F57DD3B" w14:textId="77777777" w:rsidR="00EA4E68" w:rsidRPr="00060D7E" w:rsidRDefault="00EA4E68" w:rsidP="00060D7E">
      <w:pPr>
        <w:spacing w:line="360" w:lineRule="auto"/>
        <w:jc w:val="both"/>
        <w:rPr>
          <w:rFonts w:ascii="Arial" w:hAnsi="Arial" w:cs="Arial"/>
          <w:b/>
          <w:lang w:val="es-CO"/>
        </w:rPr>
      </w:pPr>
    </w:p>
    <w:p w14:paraId="3B85AED0" w14:textId="78C390A5" w:rsidR="002917DA" w:rsidRPr="00AA3E0B" w:rsidRDefault="002917DA" w:rsidP="00AA3E0B">
      <w:pPr>
        <w:pStyle w:val="Ttulo2"/>
      </w:pPr>
      <w:bookmarkStart w:id="17" w:name="_Toc5777451"/>
      <w:r w:rsidRPr="00AA3E0B">
        <w:t>MONITOREO Y SEGUIMIENTO SIGEP</w:t>
      </w:r>
      <w:bookmarkEnd w:id="17"/>
    </w:p>
    <w:p w14:paraId="126C2BD2" w14:textId="77777777" w:rsidR="00EA4E68" w:rsidRDefault="00EA4E68" w:rsidP="00060D7E">
      <w:pPr>
        <w:spacing w:before="120" w:after="120" w:line="360" w:lineRule="auto"/>
        <w:jc w:val="both"/>
        <w:rPr>
          <w:rFonts w:ascii="Arial" w:hAnsi="Arial" w:cs="Arial"/>
        </w:rPr>
      </w:pPr>
    </w:p>
    <w:p w14:paraId="54A46FEC" w14:textId="04391562" w:rsidR="00EA4E68" w:rsidRDefault="002917DA" w:rsidP="00C95E60">
      <w:pPr>
        <w:spacing w:before="120" w:after="120" w:line="360" w:lineRule="auto"/>
        <w:jc w:val="both"/>
        <w:rPr>
          <w:rFonts w:ascii="Arial" w:hAnsi="Arial" w:cs="Arial"/>
        </w:rPr>
      </w:pPr>
      <w:r w:rsidRPr="00060D7E">
        <w:rPr>
          <w:rFonts w:ascii="Arial" w:hAnsi="Arial" w:cs="Arial"/>
        </w:rPr>
        <w:t>El IMCRDZ mensualmente realiza por med</w:t>
      </w:r>
      <w:r w:rsidR="000E3CD5" w:rsidRPr="00060D7E">
        <w:rPr>
          <w:rFonts w:ascii="Arial" w:hAnsi="Arial" w:cs="Arial"/>
        </w:rPr>
        <w:t xml:space="preserve">io del área de talento humano y </w:t>
      </w:r>
      <w:r w:rsidR="00EA4E68" w:rsidRPr="00060D7E">
        <w:rPr>
          <w:rFonts w:ascii="Arial" w:hAnsi="Arial" w:cs="Arial"/>
        </w:rPr>
        <w:t>sistemas, el</w:t>
      </w:r>
      <w:r w:rsidRPr="00060D7E">
        <w:rPr>
          <w:rFonts w:ascii="Arial" w:hAnsi="Arial" w:cs="Arial"/>
        </w:rPr>
        <w:t xml:space="preserve"> monitoreo, seguimiento, actualización, vinculación y desvinculación de los servidores púb</w:t>
      </w:r>
      <w:r w:rsidR="00C95E60">
        <w:rPr>
          <w:rFonts w:ascii="Arial" w:hAnsi="Arial" w:cs="Arial"/>
        </w:rPr>
        <w:t>licos y contratistas del IMCRDZ.</w:t>
      </w:r>
    </w:p>
    <w:p w14:paraId="5816FED7" w14:textId="77777777" w:rsidR="00696D24" w:rsidRPr="00060D7E" w:rsidRDefault="00696D24" w:rsidP="00060D7E">
      <w:pPr>
        <w:spacing w:before="120" w:after="120" w:line="360" w:lineRule="auto"/>
        <w:rPr>
          <w:rFonts w:ascii="Arial" w:hAnsi="Arial" w:cs="Arial"/>
        </w:rPr>
      </w:pPr>
    </w:p>
    <w:p w14:paraId="31AF3710" w14:textId="77777777" w:rsidR="002917DA" w:rsidRPr="00AA3E0B" w:rsidRDefault="002917DA" w:rsidP="00AA3E0B">
      <w:pPr>
        <w:pStyle w:val="Ttulo2"/>
      </w:pPr>
      <w:bookmarkStart w:id="18" w:name="_Toc5777452"/>
      <w:r w:rsidRPr="00AA3E0B">
        <w:t>EVALUACION DE DESEMPEÑO</w:t>
      </w:r>
      <w:bookmarkEnd w:id="18"/>
    </w:p>
    <w:p w14:paraId="4105C84B" w14:textId="77777777" w:rsidR="00EA4E68" w:rsidRDefault="00EA4E68" w:rsidP="00060D7E">
      <w:pPr>
        <w:spacing w:before="120" w:after="120" w:line="360" w:lineRule="auto"/>
        <w:rPr>
          <w:rFonts w:ascii="Arial" w:hAnsi="Arial" w:cs="Arial"/>
        </w:rPr>
      </w:pPr>
    </w:p>
    <w:p w14:paraId="193CD598" w14:textId="30A83BAA" w:rsidR="002917DA" w:rsidRPr="00060D7E" w:rsidRDefault="002917DA" w:rsidP="00060D7E">
      <w:pPr>
        <w:spacing w:before="120" w:after="120" w:line="360" w:lineRule="auto"/>
        <w:rPr>
          <w:rFonts w:ascii="Arial" w:hAnsi="Arial" w:cs="Arial"/>
        </w:rPr>
      </w:pPr>
      <w:r w:rsidRPr="00060D7E">
        <w:rPr>
          <w:rFonts w:ascii="Arial" w:hAnsi="Arial" w:cs="Arial"/>
        </w:rPr>
        <w:t xml:space="preserve">El IMCRDZ, realiza semestralmente la evaluación de desempeño, mediante los formatos de la comisión del servicio civil a las personas de carrera administrativa del IMCRDZ. </w:t>
      </w:r>
    </w:p>
    <w:p w14:paraId="01A3ED01" w14:textId="77777777" w:rsidR="002917DA" w:rsidRPr="00060D7E" w:rsidRDefault="002917DA" w:rsidP="00060D7E">
      <w:pPr>
        <w:spacing w:line="360" w:lineRule="auto"/>
        <w:jc w:val="both"/>
        <w:rPr>
          <w:rFonts w:ascii="Arial" w:hAnsi="Arial" w:cs="Arial"/>
          <w:b/>
        </w:rPr>
      </w:pPr>
    </w:p>
    <w:p w14:paraId="08C7EB8E" w14:textId="77777777" w:rsidR="002917DA" w:rsidRPr="00060D7E" w:rsidRDefault="002917DA" w:rsidP="00060D7E">
      <w:pPr>
        <w:spacing w:line="360" w:lineRule="auto"/>
        <w:jc w:val="both"/>
        <w:rPr>
          <w:rFonts w:ascii="Arial" w:hAnsi="Arial" w:cs="Arial"/>
          <w:b/>
        </w:rPr>
      </w:pPr>
    </w:p>
    <w:p w14:paraId="78A4685A" w14:textId="77777777" w:rsidR="002917DA" w:rsidRPr="00060D7E" w:rsidRDefault="002917DA" w:rsidP="00060D7E">
      <w:pPr>
        <w:spacing w:line="360" w:lineRule="auto"/>
        <w:jc w:val="both"/>
        <w:rPr>
          <w:rFonts w:ascii="Arial" w:hAnsi="Arial" w:cs="Arial"/>
          <w:b/>
        </w:rPr>
      </w:pPr>
    </w:p>
    <w:p w14:paraId="56444451" w14:textId="77777777" w:rsidR="002917DA" w:rsidRPr="00060D7E" w:rsidRDefault="002917DA" w:rsidP="00060D7E">
      <w:pPr>
        <w:spacing w:line="360" w:lineRule="auto"/>
        <w:jc w:val="both"/>
        <w:rPr>
          <w:rFonts w:ascii="Arial" w:hAnsi="Arial" w:cs="Arial"/>
          <w:b/>
        </w:rPr>
      </w:pPr>
    </w:p>
    <w:p w14:paraId="5721709C" w14:textId="77777777" w:rsidR="00FA69C6" w:rsidRPr="00060D7E" w:rsidRDefault="00FA69C6" w:rsidP="00060D7E">
      <w:pPr>
        <w:tabs>
          <w:tab w:val="left" w:pos="3600"/>
        </w:tabs>
        <w:spacing w:line="360" w:lineRule="auto"/>
        <w:rPr>
          <w:rFonts w:ascii="Arial" w:hAnsi="Arial" w:cs="Arial"/>
        </w:rPr>
      </w:pPr>
    </w:p>
    <w:p w14:paraId="414FC8D5" w14:textId="77777777" w:rsidR="002917DA" w:rsidRPr="00060D7E" w:rsidRDefault="002917DA" w:rsidP="00060D7E">
      <w:pPr>
        <w:tabs>
          <w:tab w:val="left" w:pos="3600"/>
        </w:tabs>
        <w:spacing w:line="360" w:lineRule="auto"/>
        <w:rPr>
          <w:rFonts w:ascii="Arial" w:hAnsi="Arial" w:cs="Arial"/>
        </w:rPr>
      </w:pPr>
    </w:p>
    <w:p w14:paraId="6DDB4AD9" w14:textId="77777777" w:rsidR="001D00A2" w:rsidRDefault="001D00A2" w:rsidP="00060D7E">
      <w:pPr>
        <w:tabs>
          <w:tab w:val="left" w:pos="3600"/>
        </w:tabs>
        <w:spacing w:line="360" w:lineRule="auto"/>
        <w:rPr>
          <w:rFonts w:ascii="Arial" w:hAnsi="Arial" w:cs="Arial"/>
        </w:rPr>
      </w:pPr>
    </w:p>
    <w:p w14:paraId="1CF5F6F8" w14:textId="77777777" w:rsidR="00C95E60" w:rsidRDefault="00C95E60" w:rsidP="00060D7E">
      <w:pPr>
        <w:tabs>
          <w:tab w:val="left" w:pos="3600"/>
        </w:tabs>
        <w:spacing w:line="360" w:lineRule="auto"/>
        <w:rPr>
          <w:rFonts w:ascii="Arial" w:hAnsi="Arial" w:cs="Arial"/>
        </w:rPr>
      </w:pPr>
    </w:p>
    <w:p w14:paraId="23103B92" w14:textId="71EA79DB" w:rsidR="00C95E60" w:rsidRPr="00060D7E" w:rsidRDefault="002F6386" w:rsidP="00060D7E">
      <w:pPr>
        <w:tabs>
          <w:tab w:val="left" w:pos="3600"/>
        </w:tabs>
        <w:spacing w:line="360" w:lineRule="auto"/>
        <w:rPr>
          <w:rFonts w:ascii="Arial" w:hAnsi="Arial" w:cs="Arial"/>
        </w:rPr>
      </w:pPr>
      <w:r>
        <w:rPr>
          <w:rFonts w:ascii="Arial" w:hAnsi="Arial" w:cs="Arial"/>
        </w:rPr>
        <w:tab/>
        <w:t xml:space="preserve"> </w:t>
      </w:r>
    </w:p>
    <w:p w14:paraId="5A1A6313" w14:textId="77777777" w:rsidR="001D00A2" w:rsidRDefault="001D00A2" w:rsidP="00060D7E">
      <w:pPr>
        <w:tabs>
          <w:tab w:val="left" w:pos="3600"/>
        </w:tabs>
        <w:spacing w:line="360" w:lineRule="auto"/>
        <w:rPr>
          <w:rFonts w:ascii="Arial" w:hAnsi="Arial" w:cs="Arial"/>
        </w:rPr>
      </w:pPr>
    </w:p>
    <w:p w14:paraId="40CA21B6" w14:textId="77777777" w:rsidR="00C95E60" w:rsidRDefault="00C95E60" w:rsidP="00060D7E">
      <w:pPr>
        <w:tabs>
          <w:tab w:val="left" w:pos="3600"/>
        </w:tabs>
        <w:spacing w:line="360" w:lineRule="auto"/>
        <w:rPr>
          <w:rFonts w:ascii="Arial" w:hAnsi="Arial" w:cs="Arial"/>
        </w:rPr>
      </w:pPr>
    </w:p>
    <w:p w14:paraId="257C1C82" w14:textId="77777777" w:rsidR="00C95E60" w:rsidRDefault="00C95E60" w:rsidP="00060D7E">
      <w:pPr>
        <w:tabs>
          <w:tab w:val="left" w:pos="3600"/>
        </w:tabs>
        <w:spacing w:line="360" w:lineRule="auto"/>
        <w:rPr>
          <w:rFonts w:ascii="Arial" w:hAnsi="Arial" w:cs="Arial"/>
        </w:rPr>
      </w:pPr>
    </w:p>
    <w:p w14:paraId="255E7574" w14:textId="77777777" w:rsidR="00C95E60" w:rsidRPr="00060D7E" w:rsidRDefault="00C95E60" w:rsidP="00060D7E">
      <w:pPr>
        <w:tabs>
          <w:tab w:val="left" w:pos="3600"/>
        </w:tabs>
        <w:spacing w:line="360" w:lineRule="auto"/>
        <w:rPr>
          <w:rFonts w:ascii="Arial" w:hAnsi="Arial" w:cs="Arial"/>
        </w:rPr>
      </w:pPr>
    </w:p>
    <w:tbl>
      <w:tblPr>
        <w:tblpPr w:leftFromText="141" w:rightFromText="141" w:vertAnchor="text" w:horzAnchor="page" w:tblpX="1450" w:tblpY="230"/>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9"/>
        <w:gridCol w:w="4120"/>
        <w:gridCol w:w="1988"/>
        <w:gridCol w:w="2273"/>
      </w:tblGrid>
      <w:tr w:rsidR="00CD1930" w:rsidRPr="007B78B5" w14:paraId="26CBED18" w14:textId="77777777" w:rsidTr="00CD1930">
        <w:trPr>
          <w:trHeight w:val="418"/>
        </w:trPr>
        <w:tc>
          <w:tcPr>
            <w:tcW w:w="9910" w:type="dxa"/>
            <w:gridSpan w:val="4"/>
            <w:shd w:val="clear" w:color="auto" w:fill="BFBFBF"/>
            <w:vAlign w:val="center"/>
          </w:tcPr>
          <w:p w14:paraId="06AC9B3B" w14:textId="77777777" w:rsidR="00CD1930" w:rsidRPr="0097528A" w:rsidRDefault="00CD1930" w:rsidP="00CD1930">
            <w:pPr>
              <w:jc w:val="center"/>
              <w:rPr>
                <w:rFonts w:ascii="Arial" w:hAnsi="Arial" w:cs="Arial"/>
                <w:b/>
                <w:sz w:val="20"/>
                <w:szCs w:val="20"/>
              </w:rPr>
            </w:pPr>
            <w:r w:rsidRPr="0097528A">
              <w:rPr>
                <w:rFonts w:ascii="Arial" w:hAnsi="Arial" w:cs="Arial"/>
                <w:b/>
                <w:sz w:val="20"/>
                <w:szCs w:val="20"/>
              </w:rPr>
              <w:t xml:space="preserve">CONTROL DE CAMBIOS </w:t>
            </w:r>
          </w:p>
        </w:tc>
      </w:tr>
      <w:tr w:rsidR="00CD1930" w:rsidRPr="007B78B5" w14:paraId="16031FA7" w14:textId="77777777" w:rsidTr="00CD1930">
        <w:trPr>
          <w:trHeight w:val="418"/>
        </w:trPr>
        <w:tc>
          <w:tcPr>
            <w:tcW w:w="1529" w:type="dxa"/>
            <w:shd w:val="clear" w:color="auto" w:fill="BFBFBF"/>
            <w:vAlign w:val="center"/>
          </w:tcPr>
          <w:p w14:paraId="78537035" w14:textId="77777777" w:rsidR="00CD1930" w:rsidRPr="00CB36DE" w:rsidRDefault="00CD1930" w:rsidP="00CD1930">
            <w:pPr>
              <w:jc w:val="center"/>
              <w:rPr>
                <w:rFonts w:ascii="Arial" w:hAnsi="Arial" w:cs="Arial"/>
                <w:sz w:val="20"/>
                <w:szCs w:val="20"/>
              </w:rPr>
            </w:pPr>
            <w:r w:rsidRPr="00CB36DE">
              <w:rPr>
                <w:rFonts w:ascii="Arial" w:hAnsi="Arial" w:cs="Arial"/>
                <w:sz w:val="20"/>
                <w:szCs w:val="20"/>
              </w:rPr>
              <w:t>Ítem ajustado</w:t>
            </w:r>
          </w:p>
        </w:tc>
        <w:tc>
          <w:tcPr>
            <w:tcW w:w="4120" w:type="dxa"/>
            <w:shd w:val="clear" w:color="auto" w:fill="BFBFBF"/>
            <w:vAlign w:val="center"/>
          </w:tcPr>
          <w:p w14:paraId="34048DD3" w14:textId="77777777" w:rsidR="00CD1930" w:rsidRPr="00CB36DE" w:rsidRDefault="00CD1930" w:rsidP="00CD1930">
            <w:pPr>
              <w:jc w:val="center"/>
              <w:rPr>
                <w:rFonts w:ascii="Arial" w:hAnsi="Arial" w:cs="Arial"/>
                <w:sz w:val="20"/>
                <w:szCs w:val="20"/>
              </w:rPr>
            </w:pPr>
            <w:r w:rsidRPr="00CB36DE">
              <w:rPr>
                <w:rFonts w:ascii="Arial" w:hAnsi="Arial" w:cs="Arial"/>
                <w:sz w:val="20"/>
                <w:szCs w:val="20"/>
              </w:rPr>
              <w:t>Descripción del cambio</w:t>
            </w:r>
          </w:p>
        </w:tc>
        <w:tc>
          <w:tcPr>
            <w:tcW w:w="1988" w:type="dxa"/>
            <w:shd w:val="clear" w:color="auto" w:fill="BFBFBF"/>
            <w:vAlign w:val="center"/>
          </w:tcPr>
          <w:p w14:paraId="2DC1B923" w14:textId="77777777" w:rsidR="00CD1930" w:rsidRPr="00CB36DE" w:rsidRDefault="00CD1930" w:rsidP="00CD1930">
            <w:pPr>
              <w:jc w:val="center"/>
              <w:rPr>
                <w:rFonts w:ascii="Arial" w:hAnsi="Arial" w:cs="Arial"/>
                <w:sz w:val="20"/>
                <w:szCs w:val="20"/>
              </w:rPr>
            </w:pPr>
            <w:r w:rsidRPr="00CB36DE">
              <w:rPr>
                <w:rFonts w:ascii="Arial" w:hAnsi="Arial" w:cs="Arial"/>
                <w:sz w:val="20"/>
                <w:szCs w:val="20"/>
              </w:rPr>
              <w:t>Fecha del cambio</w:t>
            </w:r>
          </w:p>
        </w:tc>
        <w:tc>
          <w:tcPr>
            <w:tcW w:w="2273" w:type="dxa"/>
            <w:shd w:val="clear" w:color="auto" w:fill="BFBFBF"/>
            <w:vAlign w:val="center"/>
          </w:tcPr>
          <w:p w14:paraId="7BE83340" w14:textId="77777777" w:rsidR="00CD1930" w:rsidRPr="00CB36DE" w:rsidRDefault="00CD1930" w:rsidP="00CD1930">
            <w:pPr>
              <w:jc w:val="center"/>
              <w:rPr>
                <w:rFonts w:ascii="Arial" w:hAnsi="Arial" w:cs="Arial"/>
                <w:sz w:val="20"/>
                <w:szCs w:val="20"/>
              </w:rPr>
            </w:pPr>
            <w:r w:rsidRPr="00CB36DE">
              <w:rPr>
                <w:rFonts w:ascii="Arial" w:hAnsi="Arial" w:cs="Arial"/>
                <w:sz w:val="20"/>
                <w:szCs w:val="20"/>
              </w:rPr>
              <w:t>Versión</w:t>
            </w:r>
          </w:p>
        </w:tc>
      </w:tr>
      <w:tr w:rsidR="00CD1930" w:rsidRPr="007B78B5" w14:paraId="3C795C45" w14:textId="77777777" w:rsidTr="00CD1930">
        <w:trPr>
          <w:trHeight w:val="445"/>
        </w:trPr>
        <w:tc>
          <w:tcPr>
            <w:tcW w:w="1529" w:type="dxa"/>
            <w:vAlign w:val="center"/>
          </w:tcPr>
          <w:p w14:paraId="10E217D2" w14:textId="77777777" w:rsidR="00CD1930" w:rsidRPr="00CB36DE" w:rsidRDefault="00CD1930" w:rsidP="00CD1930">
            <w:pPr>
              <w:jc w:val="center"/>
              <w:rPr>
                <w:rFonts w:ascii="Arial" w:hAnsi="Arial" w:cs="Arial"/>
                <w:sz w:val="20"/>
                <w:szCs w:val="20"/>
              </w:rPr>
            </w:pPr>
            <w:proofErr w:type="gramStart"/>
            <w:r w:rsidRPr="00CB36DE">
              <w:rPr>
                <w:rFonts w:ascii="Arial" w:hAnsi="Arial" w:cs="Arial"/>
                <w:sz w:val="20"/>
                <w:szCs w:val="20"/>
              </w:rPr>
              <w:t>N.A</w:t>
            </w:r>
            <w:proofErr w:type="gramEnd"/>
          </w:p>
        </w:tc>
        <w:tc>
          <w:tcPr>
            <w:tcW w:w="4120" w:type="dxa"/>
            <w:vAlign w:val="center"/>
          </w:tcPr>
          <w:p w14:paraId="4CB89813" w14:textId="77777777" w:rsidR="00CD1930" w:rsidRPr="00CB36DE" w:rsidRDefault="00CD1930" w:rsidP="00CD1930">
            <w:pPr>
              <w:jc w:val="center"/>
              <w:rPr>
                <w:rFonts w:ascii="Arial" w:hAnsi="Arial" w:cs="Arial"/>
                <w:sz w:val="20"/>
                <w:szCs w:val="20"/>
              </w:rPr>
            </w:pPr>
            <w:r>
              <w:rPr>
                <w:rFonts w:ascii="Arial" w:hAnsi="Arial" w:cs="Arial"/>
                <w:sz w:val="20"/>
                <w:szCs w:val="20"/>
              </w:rPr>
              <w:t>Se crea el documento</w:t>
            </w:r>
          </w:p>
        </w:tc>
        <w:tc>
          <w:tcPr>
            <w:tcW w:w="1988" w:type="dxa"/>
            <w:vAlign w:val="center"/>
          </w:tcPr>
          <w:p w14:paraId="60AEE100" w14:textId="77777777" w:rsidR="00CD1930" w:rsidRPr="00444E7B" w:rsidRDefault="00CD1930" w:rsidP="00CD1930">
            <w:pPr>
              <w:jc w:val="center"/>
              <w:rPr>
                <w:rFonts w:ascii="Arial" w:hAnsi="Arial" w:cs="Arial"/>
                <w:sz w:val="20"/>
                <w:szCs w:val="20"/>
                <w:highlight w:val="red"/>
              </w:rPr>
            </w:pPr>
            <w:r w:rsidRPr="00696D24">
              <w:rPr>
                <w:rFonts w:ascii="Arial" w:hAnsi="Arial" w:cs="Arial"/>
                <w:sz w:val="20"/>
                <w:szCs w:val="20"/>
              </w:rPr>
              <w:t>Enero 30 de 2019</w:t>
            </w:r>
          </w:p>
        </w:tc>
        <w:tc>
          <w:tcPr>
            <w:tcW w:w="2273" w:type="dxa"/>
            <w:vAlign w:val="center"/>
          </w:tcPr>
          <w:p w14:paraId="2FFA9D82" w14:textId="77777777" w:rsidR="00CD1930" w:rsidRPr="00444E7B" w:rsidRDefault="00CD1930" w:rsidP="00CD1930">
            <w:pPr>
              <w:jc w:val="center"/>
              <w:rPr>
                <w:rFonts w:ascii="Arial" w:hAnsi="Arial" w:cs="Arial"/>
                <w:sz w:val="20"/>
                <w:szCs w:val="20"/>
                <w:highlight w:val="red"/>
              </w:rPr>
            </w:pPr>
            <w:r w:rsidRPr="00444E7B">
              <w:rPr>
                <w:rFonts w:ascii="Arial" w:hAnsi="Arial" w:cs="Arial"/>
                <w:sz w:val="20"/>
                <w:szCs w:val="20"/>
              </w:rPr>
              <w:t>01</w:t>
            </w:r>
          </w:p>
        </w:tc>
      </w:tr>
      <w:tr w:rsidR="00CD1930" w:rsidRPr="007B78B5" w14:paraId="71C440FC" w14:textId="77777777" w:rsidTr="00CD1930">
        <w:trPr>
          <w:trHeight w:val="347"/>
        </w:trPr>
        <w:tc>
          <w:tcPr>
            <w:tcW w:w="1529" w:type="dxa"/>
            <w:vAlign w:val="center"/>
          </w:tcPr>
          <w:p w14:paraId="16D586F4" w14:textId="2B2F13F7" w:rsidR="00CD1930" w:rsidRPr="00CB36DE" w:rsidRDefault="007C4378" w:rsidP="00CD1930">
            <w:pPr>
              <w:jc w:val="center"/>
              <w:rPr>
                <w:rFonts w:ascii="Arial" w:hAnsi="Arial" w:cs="Arial"/>
                <w:sz w:val="20"/>
                <w:szCs w:val="20"/>
              </w:rPr>
            </w:pPr>
            <w:r>
              <w:rPr>
                <w:rFonts w:ascii="Arial" w:hAnsi="Arial" w:cs="Arial"/>
                <w:sz w:val="20"/>
                <w:szCs w:val="20"/>
              </w:rPr>
              <w:t>N.A.</w:t>
            </w:r>
          </w:p>
        </w:tc>
        <w:tc>
          <w:tcPr>
            <w:tcW w:w="4120" w:type="dxa"/>
            <w:vAlign w:val="center"/>
          </w:tcPr>
          <w:p w14:paraId="18A707D9" w14:textId="3CAACAA3" w:rsidR="00CD1930" w:rsidRPr="00CB36DE" w:rsidRDefault="00DB7649" w:rsidP="00CD1930">
            <w:pPr>
              <w:jc w:val="center"/>
              <w:rPr>
                <w:rFonts w:ascii="Arial" w:hAnsi="Arial" w:cs="Arial"/>
                <w:sz w:val="20"/>
                <w:szCs w:val="20"/>
              </w:rPr>
            </w:pPr>
            <w:r>
              <w:rPr>
                <w:rFonts w:ascii="Arial" w:hAnsi="Arial" w:cs="Arial"/>
                <w:sz w:val="20"/>
                <w:szCs w:val="20"/>
              </w:rPr>
              <w:t>Ajuste de logo</w:t>
            </w:r>
          </w:p>
        </w:tc>
        <w:tc>
          <w:tcPr>
            <w:tcW w:w="1988" w:type="dxa"/>
            <w:vAlign w:val="center"/>
          </w:tcPr>
          <w:p w14:paraId="5AE4D511" w14:textId="61F3A0E9" w:rsidR="00CD1930" w:rsidRPr="00CB36DE" w:rsidRDefault="007C4378" w:rsidP="00CD1930">
            <w:pPr>
              <w:jc w:val="center"/>
              <w:rPr>
                <w:rFonts w:ascii="Arial" w:hAnsi="Arial" w:cs="Arial"/>
                <w:sz w:val="20"/>
                <w:szCs w:val="20"/>
              </w:rPr>
            </w:pPr>
            <w:r>
              <w:rPr>
                <w:rFonts w:ascii="Arial" w:hAnsi="Arial" w:cs="Arial"/>
                <w:sz w:val="20"/>
                <w:szCs w:val="20"/>
              </w:rPr>
              <w:t>Enero 22 de 2020</w:t>
            </w:r>
          </w:p>
        </w:tc>
        <w:tc>
          <w:tcPr>
            <w:tcW w:w="2273" w:type="dxa"/>
          </w:tcPr>
          <w:p w14:paraId="17CEC0B9" w14:textId="3B7272C2" w:rsidR="00CD1930" w:rsidRPr="00CB36DE" w:rsidRDefault="007C4378" w:rsidP="00CD1930">
            <w:pPr>
              <w:jc w:val="center"/>
              <w:rPr>
                <w:rFonts w:ascii="Arial" w:hAnsi="Arial" w:cs="Arial"/>
                <w:sz w:val="20"/>
                <w:szCs w:val="20"/>
              </w:rPr>
            </w:pPr>
            <w:r>
              <w:rPr>
                <w:rFonts w:ascii="Arial" w:hAnsi="Arial" w:cs="Arial"/>
                <w:sz w:val="20"/>
                <w:szCs w:val="20"/>
              </w:rPr>
              <w:t>02</w:t>
            </w:r>
          </w:p>
        </w:tc>
      </w:tr>
    </w:tbl>
    <w:p w14:paraId="5EA61082" w14:textId="77777777" w:rsidR="00444E7B" w:rsidRDefault="00444E7B" w:rsidP="00060D7E">
      <w:pPr>
        <w:tabs>
          <w:tab w:val="left" w:pos="3600"/>
        </w:tabs>
        <w:spacing w:line="360" w:lineRule="auto"/>
        <w:rPr>
          <w:rFonts w:ascii="Arial" w:hAnsi="Arial" w:cs="Arial"/>
          <w:b/>
        </w:rPr>
      </w:pPr>
    </w:p>
    <w:tbl>
      <w:tblPr>
        <w:tblpPr w:leftFromText="141" w:rightFromText="141" w:vertAnchor="text" w:horzAnchor="page" w:tblpX="1450" w:tblpY="25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268"/>
        <w:gridCol w:w="2410"/>
        <w:gridCol w:w="1701"/>
        <w:gridCol w:w="2268"/>
      </w:tblGrid>
      <w:tr w:rsidR="00444E7B" w:rsidRPr="007B78B5" w14:paraId="2B6F4054" w14:textId="77777777" w:rsidTr="002F6386">
        <w:trPr>
          <w:trHeight w:val="337"/>
        </w:trPr>
        <w:tc>
          <w:tcPr>
            <w:tcW w:w="1242" w:type="dxa"/>
            <w:shd w:val="clear" w:color="auto" w:fill="BFBFBF"/>
          </w:tcPr>
          <w:p w14:paraId="1D4E26F6" w14:textId="77777777" w:rsidR="00444E7B" w:rsidRPr="00CB36DE" w:rsidRDefault="00444E7B" w:rsidP="002F6386">
            <w:pPr>
              <w:jc w:val="both"/>
              <w:rPr>
                <w:rFonts w:ascii="Arial" w:hAnsi="Arial" w:cs="Arial"/>
                <w:sz w:val="20"/>
                <w:szCs w:val="20"/>
              </w:rPr>
            </w:pPr>
          </w:p>
        </w:tc>
        <w:tc>
          <w:tcPr>
            <w:tcW w:w="2268" w:type="dxa"/>
            <w:shd w:val="clear" w:color="auto" w:fill="BFBFBF"/>
            <w:vAlign w:val="center"/>
          </w:tcPr>
          <w:p w14:paraId="5A396F8D" w14:textId="77777777" w:rsidR="00444E7B" w:rsidRPr="0023069D" w:rsidRDefault="00444E7B" w:rsidP="002F6386">
            <w:pPr>
              <w:jc w:val="center"/>
              <w:rPr>
                <w:rFonts w:ascii="Arial" w:hAnsi="Arial" w:cs="Arial"/>
                <w:b/>
                <w:sz w:val="20"/>
                <w:szCs w:val="20"/>
              </w:rPr>
            </w:pPr>
            <w:r w:rsidRPr="0023069D">
              <w:rPr>
                <w:rFonts w:ascii="Arial" w:hAnsi="Arial" w:cs="Arial"/>
                <w:b/>
                <w:sz w:val="20"/>
                <w:szCs w:val="20"/>
              </w:rPr>
              <w:t>NOMBRE</w:t>
            </w:r>
          </w:p>
        </w:tc>
        <w:tc>
          <w:tcPr>
            <w:tcW w:w="2410" w:type="dxa"/>
            <w:shd w:val="clear" w:color="auto" w:fill="BFBFBF"/>
            <w:vAlign w:val="center"/>
          </w:tcPr>
          <w:p w14:paraId="6879594C" w14:textId="77777777" w:rsidR="00444E7B" w:rsidRPr="0023069D" w:rsidRDefault="00444E7B" w:rsidP="002F6386">
            <w:pPr>
              <w:jc w:val="center"/>
              <w:rPr>
                <w:rFonts w:ascii="Arial" w:hAnsi="Arial" w:cs="Arial"/>
                <w:b/>
                <w:sz w:val="20"/>
                <w:szCs w:val="20"/>
              </w:rPr>
            </w:pPr>
            <w:r w:rsidRPr="0023069D">
              <w:rPr>
                <w:rFonts w:ascii="Arial" w:hAnsi="Arial" w:cs="Arial"/>
                <w:b/>
                <w:sz w:val="20"/>
                <w:szCs w:val="20"/>
              </w:rPr>
              <w:t>CARGO</w:t>
            </w:r>
          </w:p>
        </w:tc>
        <w:tc>
          <w:tcPr>
            <w:tcW w:w="1701" w:type="dxa"/>
            <w:shd w:val="clear" w:color="auto" w:fill="BFBFBF"/>
            <w:vAlign w:val="center"/>
          </w:tcPr>
          <w:p w14:paraId="1263BA17" w14:textId="77777777" w:rsidR="00444E7B" w:rsidRPr="0023069D" w:rsidRDefault="00444E7B" w:rsidP="002F6386">
            <w:pPr>
              <w:jc w:val="center"/>
              <w:rPr>
                <w:rFonts w:ascii="Arial" w:hAnsi="Arial" w:cs="Arial"/>
                <w:b/>
                <w:sz w:val="20"/>
                <w:szCs w:val="20"/>
              </w:rPr>
            </w:pPr>
            <w:r w:rsidRPr="0023069D">
              <w:rPr>
                <w:rFonts w:ascii="Arial" w:hAnsi="Arial" w:cs="Arial"/>
                <w:b/>
                <w:sz w:val="20"/>
                <w:szCs w:val="20"/>
              </w:rPr>
              <w:t>FECHA</w:t>
            </w:r>
          </w:p>
        </w:tc>
        <w:tc>
          <w:tcPr>
            <w:tcW w:w="2268" w:type="dxa"/>
            <w:shd w:val="clear" w:color="auto" w:fill="BFBFBF"/>
            <w:vAlign w:val="center"/>
          </w:tcPr>
          <w:p w14:paraId="16E6B30A" w14:textId="77777777" w:rsidR="00444E7B" w:rsidRPr="0023069D" w:rsidRDefault="00444E7B" w:rsidP="002F6386">
            <w:pPr>
              <w:jc w:val="center"/>
              <w:rPr>
                <w:rFonts w:ascii="Arial" w:hAnsi="Arial" w:cs="Arial"/>
                <w:b/>
                <w:sz w:val="20"/>
                <w:szCs w:val="20"/>
              </w:rPr>
            </w:pPr>
            <w:r w:rsidRPr="0023069D">
              <w:rPr>
                <w:rFonts w:ascii="Arial" w:hAnsi="Arial" w:cs="Arial"/>
                <w:b/>
                <w:sz w:val="20"/>
                <w:szCs w:val="20"/>
              </w:rPr>
              <w:t>FIRMA</w:t>
            </w:r>
          </w:p>
        </w:tc>
      </w:tr>
      <w:tr w:rsidR="00444E7B" w:rsidRPr="007B78B5" w14:paraId="0426DB26" w14:textId="77777777" w:rsidTr="00444E7B">
        <w:trPr>
          <w:trHeight w:val="359"/>
        </w:trPr>
        <w:tc>
          <w:tcPr>
            <w:tcW w:w="1242" w:type="dxa"/>
            <w:shd w:val="clear" w:color="auto" w:fill="BFBFBF"/>
            <w:vAlign w:val="center"/>
          </w:tcPr>
          <w:p w14:paraId="6603AB1C" w14:textId="77777777" w:rsidR="00444E7B" w:rsidRPr="00CB36DE" w:rsidRDefault="00444E7B" w:rsidP="002F6386">
            <w:pPr>
              <w:jc w:val="center"/>
              <w:rPr>
                <w:rFonts w:ascii="Arial" w:hAnsi="Arial" w:cs="Arial"/>
                <w:sz w:val="20"/>
                <w:szCs w:val="20"/>
              </w:rPr>
            </w:pPr>
            <w:r w:rsidRPr="00CB36DE">
              <w:rPr>
                <w:rFonts w:ascii="Arial" w:hAnsi="Arial" w:cs="Arial"/>
                <w:sz w:val="20"/>
                <w:szCs w:val="20"/>
              </w:rPr>
              <w:t>ELABORÓ:</w:t>
            </w:r>
          </w:p>
          <w:p w14:paraId="35C82DC9" w14:textId="77777777" w:rsidR="00444E7B" w:rsidRPr="00CB36DE" w:rsidRDefault="00444E7B" w:rsidP="002F6386">
            <w:pPr>
              <w:jc w:val="center"/>
              <w:rPr>
                <w:rFonts w:ascii="Arial" w:hAnsi="Arial" w:cs="Arial"/>
                <w:sz w:val="20"/>
                <w:szCs w:val="20"/>
              </w:rPr>
            </w:pPr>
          </w:p>
        </w:tc>
        <w:tc>
          <w:tcPr>
            <w:tcW w:w="2268" w:type="dxa"/>
          </w:tcPr>
          <w:p w14:paraId="5B913EFA" w14:textId="6DE63B85" w:rsidR="00444E7B" w:rsidRPr="00CB36DE" w:rsidRDefault="00444E7B" w:rsidP="002F6386">
            <w:pPr>
              <w:jc w:val="center"/>
              <w:rPr>
                <w:rFonts w:ascii="Arial" w:hAnsi="Arial" w:cs="Arial"/>
                <w:sz w:val="20"/>
                <w:szCs w:val="20"/>
              </w:rPr>
            </w:pPr>
            <w:r w:rsidRPr="00CB36DE">
              <w:rPr>
                <w:rFonts w:ascii="Arial" w:hAnsi="Arial" w:cs="Arial"/>
              </w:rPr>
              <w:t xml:space="preserve">Jeimmy Lorena Olaya </w:t>
            </w:r>
            <w:proofErr w:type="gramStart"/>
            <w:r w:rsidRPr="00CB36DE">
              <w:rPr>
                <w:rFonts w:ascii="Arial" w:hAnsi="Arial" w:cs="Arial"/>
              </w:rPr>
              <w:t>Forero .</w:t>
            </w:r>
            <w:proofErr w:type="gramEnd"/>
          </w:p>
        </w:tc>
        <w:tc>
          <w:tcPr>
            <w:tcW w:w="2410" w:type="dxa"/>
          </w:tcPr>
          <w:p w14:paraId="6E29D72E" w14:textId="7A7D595F" w:rsidR="00444E7B" w:rsidRPr="00CB36DE" w:rsidRDefault="00444E7B" w:rsidP="002F6386">
            <w:pPr>
              <w:jc w:val="center"/>
              <w:rPr>
                <w:rFonts w:ascii="Arial" w:hAnsi="Arial" w:cs="Arial"/>
                <w:sz w:val="20"/>
                <w:szCs w:val="20"/>
              </w:rPr>
            </w:pPr>
            <w:r w:rsidRPr="00CB36DE">
              <w:rPr>
                <w:rFonts w:ascii="Arial" w:hAnsi="Arial" w:cs="Arial"/>
              </w:rPr>
              <w:t>Subgerente Administrativa y Financiera</w:t>
            </w:r>
          </w:p>
        </w:tc>
        <w:tc>
          <w:tcPr>
            <w:tcW w:w="1701" w:type="dxa"/>
            <w:vAlign w:val="center"/>
          </w:tcPr>
          <w:p w14:paraId="56310229" w14:textId="3B8D139F" w:rsidR="00444E7B" w:rsidRPr="00CB36DE" w:rsidRDefault="00696D24" w:rsidP="00444E7B">
            <w:pPr>
              <w:jc w:val="center"/>
              <w:rPr>
                <w:rFonts w:ascii="Arial" w:hAnsi="Arial" w:cs="Arial"/>
              </w:rPr>
            </w:pPr>
            <w:r>
              <w:rPr>
                <w:rFonts w:ascii="Arial" w:hAnsi="Arial" w:cs="Arial"/>
              </w:rPr>
              <w:t>Enero</w:t>
            </w:r>
            <w:r w:rsidR="00444E7B">
              <w:rPr>
                <w:rFonts w:ascii="Arial" w:hAnsi="Arial" w:cs="Arial"/>
              </w:rPr>
              <w:t xml:space="preserve"> 15 de 2019</w:t>
            </w:r>
          </w:p>
        </w:tc>
        <w:tc>
          <w:tcPr>
            <w:tcW w:w="2268" w:type="dxa"/>
          </w:tcPr>
          <w:p w14:paraId="312CC1E0" w14:textId="77777777" w:rsidR="00444E7B" w:rsidRDefault="00444E7B" w:rsidP="002F6386">
            <w:pPr>
              <w:jc w:val="center"/>
              <w:rPr>
                <w:sz w:val="20"/>
                <w:szCs w:val="20"/>
              </w:rPr>
            </w:pPr>
          </w:p>
          <w:p w14:paraId="1D168632" w14:textId="33CCAEE5" w:rsidR="00444E7B" w:rsidRPr="00511784" w:rsidRDefault="00444E7B" w:rsidP="002F6386">
            <w:pPr>
              <w:jc w:val="center"/>
              <w:rPr>
                <w:rFonts w:ascii="Arial" w:hAnsi="Arial" w:cs="Arial"/>
                <w:sz w:val="20"/>
                <w:szCs w:val="20"/>
              </w:rPr>
            </w:pPr>
          </w:p>
        </w:tc>
      </w:tr>
      <w:tr w:rsidR="00444E7B" w:rsidRPr="007B78B5" w14:paraId="5F1EB5B8" w14:textId="77777777" w:rsidTr="002F6386">
        <w:trPr>
          <w:trHeight w:val="280"/>
        </w:trPr>
        <w:tc>
          <w:tcPr>
            <w:tcW w:w="1242" w:type="dxa"/>
            <w:shd w:val="clear" w:color="auto" w:fill="BFBFBF"/>
            <w:vAlign w:val="center"/>
          </w:tcPr>
          <w:p w14:paraId="61B1F002" w14:textId="77777777" w:rsidR="00444E7B" w:rsidRPr="00CB36DE" w:rsidRDefault="00444E7B" w:rsidP="002F6386">
            <w:pPr>
              <w:jc w:val="center"/>
              <w:rPr>
                <w:rFonts w:ascii="Arial" w:hAnsi="Arial" w:cs="Arial"/>
                <w:sz w:val="20"/>
                <w:szCs w:val="20"/>
              </w:rPr>
            </w:pPr>
            <w:r w:rsidRPr="00CB36DE">
              <w:rPr>
                <w:rFonts w:ascii="Arial" w:hAnsi="Arial" w:cs="Arial"/>
                <w:sz w:val="20"/>
                <w:szCs w:val="20"/>
              </w:rPr>
              <w:t>REVISÓ:</w:t>
            </w:r>
          </w:p>
          <w:p w14:paraId="02516734" w14:textId="77777777" w:rsidR="00444E7B" w:rsidRPr="00CB36DE" w:rsidRDefault="00444E7B" w:rsidP="002F6386">
            <w:pPr>
              <w:jc w:val="center"/>
              <w:rPr>
                <w:rFonts w:ascii="Arial" w:hAnsi="Arial" w:cs="Arial"/>
                <w:sz w:val="20"/>
                <w:szCs w:val="20"/>
              </w:rPr>
            </w:pPr>
          </w:p>
        </w:tc>
        <w:tc>
          <w:tcPr>
            <w:tcW w:w="2268" w:type="dxa"/>
          </w:tcPr>
          <w:p w14:paraId="07F0EDA4" w14:textId="77777777" w:rsidR="00444E7B" w:rsidRPr="00CB36DE" w:rsidRDefault="00444E7B" w:rsidP="002F6386">
            <w:pPr>
              <w:jc w:val="center"/>
              <w:rPr>
                <w:rFonts w:ascii="Arial" w:hAnsi="Arial" w:cs="Arial"/>
                <w:sz w:val="20"/>
                <w:szCs w:val="20"/>
              </w:rPr>
            </w:pPr>
            <w:r w:rsidRPr="00CB36DE">
              <w:rPr>
                <w:rFonts w:ascii="Arial" w:hAnsi="Arial" w:cs="Arial"/>
              </w:rPr>
              <w:t>Jeimmy Lorena Olaya Forero</w:t>
            </w:r>
          </w:p>
        </w:tc>
        <w:tc>
          <w:tcPr>
            <w:tcW w:w="2410" w:type="dxa"/>
          </w:tcPr>
          <w:p w14:paraId="40D96574" w14:textId="77777777" w:rsidR="00444E7B" w:rsidRPr="00CB36DE" w:rsidRDefault="00444E7B" w:rsidP="002F6386">
            <w:pPr>
              <w:jc w:val="center"/>
              <w:rPr>
                <w:rFonts w:ascii="Arial" w:hAnsi="Arial" w:cs="Arial"/>
                <w:sz w:val="20"/>
                <w:szCs w:val="20"/>
              </w:rPr>
            </w:pPr>
            <w:r w:rsidRPr="00CB36DE">
              <w:rPr>
                <w:rFonts w:ascii="Arial" w:hAnsi="Arial" w:cs="Arial"/>
              </w:rPr>
              <w:t>Subgerente Administrativa y Financiera</w:t>
            </w:r>
          </w:p>
        </w:tc>
        <w:tc>
          <w:tcPr>
            <w:tcW w:w="1701" w:type="dxa"/>
          </w:tcPr>
          <w:p w14:paraId="6F15D870" w14:textId="008D9700" w:rsidR="00444E7B" w:rsidRPr="00CB36DE" w:rsidRDefault="00444E7B" w:rsidP="002F6386">
            <w:pPr>
              <w:jc w:val="center"/>
              <w:rPr>
                <w:rFonts w:ascii="Arial" w:hAnsi="Arial" w:cs="Arial"/>
              </w:rPr>
            </w:pPr>
            <w:r>
              <w:rPr>
                <w:rFonts w:ascii="Arial" w:hAnsi="Arial" w:cs="Arial"/>
              </w:rPr>
              <w:t>Enero 30 de 201</w:t>
            </w:r>
            <w:r w:rsidR="00696D24">
              <w:rPr>
                <w:rFonts w:ascii="Arial" w:hAnsi="Arial" w:cs="Arial"/>
              </w:rPr>
              <w:t>9</w:t>
            </w:r>
          </w:p>
        </w:tc>
        <w:tc>
          <w:tcPr>
            <w:tcW w:w="2268" w:type="dxa"/>
          </w:tcPr>
          <w:p w14:paraId="341D3248" w14:textId="77777777" w:rsidR="00444E7B" w:rsidRPr="00CB36DE" w:rsidRDefault="00444E7B" w:rsidP="002F6386">
            <w:pPr>
              <w:jc w:val="center"/>
              <w:rPr>
                <w:rFonts w:ascii="Arial" w:hAnsi="Arial" w:cs="Arial"/>
                <w:sz w:val="20"/>
                <w:szCs w:val="20"/>
              </w:rPr>
            </w:pPr>
          </w:p>
        </w:tc>
      </w:tr>
      <w:tr w:rsidR="00444E7B" w:rsidRPr="007B78B5" w14:paraId="7FB7A8FA" w14:textId="77777777" w:rsidTr="002F6386">
        <w:trPr>
          <w:trHeight w:val="255"/>
        </w:trPr>
        <w:tc>
          <w:tcPr>
            <w:tcW w:w="1242" w:type="dxa"/>
            <w:shd w:val="clear" w:color="auto" w:fill="BFBFBF"/>
            <w:vAlign w:val="center"/>
          </w:tcPr>
          <w:p w14:paraId="382E2B36" w14:textId="77777777" w:rsidR="00444E7B" w:rsidRPr="00CB36DE" w:rsidRDefault="00444E7B" w:rsidP="002F6386">
            <w:pPr>
              <w:jc w:val="center"/>
              <w:rPr>
                <w:rFonts w:ascii="Arial" w:hAnsi="Arial" w:cs="Arial"/>
                <w:sz w:val="20"/>
                <w:szCs w:val="20"/>
              </w:rPr>
            </w:pPr>
            <w:r w:rsidRPr="00CB36DE">
              <w:rPr>
                <w:rFonts w:ascii="Arial" w:hAnsi="Arial" w:cs="Arial"/>
                <w:sz w:val="20"/>
                <w:szCs w:val="20"/>
              </w:rPr>
              <w:t>APROBÓ:</w:t>
            </w:r>
          </w:p>
          <w:p w14:paraId="5E3C8883" w14:textId="77777777" w:rsidR="00444E7B" w:rsidRPr="00CB36DE" w:rsidRDefault="00444E7B" w:rsidP="002F6386">
            <w:pPr>
              <w:jc w:val="center"/>
              <w:rPr>
                <w:rFonts w:ascii="Arial" w:hAnsi="Arial" w:cs="Arial"/>
                <w:sz w:val="20"/>
                <w:szCs w:val="20"/>
              </w:rPr>
            </w:pPr>
          </w:p>
        </w:tc>
        <w:tc>
          <w:tcPr>
            <w:tcW w:w="2268" w:type="dxa"/>
          </w:tcPr>
          <w:p w14:paraId="534DF7E2" w14:textId="77777777" w:rsidR="00444E7B" w:rsidRPr="00CB36DE" w:rsidRDefault="00444E7B" w:rsidP="002F6386">
            <w:pPr>
              <w:jc w:val="center"/>
              <w:rPr>
                <w:rFonts w:ascii="Arial" w:hAnsi="Arial" w:cs="Arial"/>
                <w:sz w:val="20"/>
                <w:szCs w:val="20"/>
              </w:rPr>
            </w:pPr>
            <w:r w:rsidRPr="00CB36DE">
              <w:rPr>
                <w:rFonts w:ascii="Arial" w:hAnsi="Arial" w:cs="Arial"/>
              </w:rPr>
              <w:t xml:space="preserve">Leonardo </w:t>
            </w:r>
            <w:r>
              <w:rPr>
                <w:rFonts w:ascii="Arial" w:hAnsi="Arial" w:cs="Arial"/>
              </w:rPr>
              <w:t xml:space="preserve">E. </w:t>
            </w:r>
            <w:r w:rsidRPr="00CB36DE">
              <w:rPr>
                <w:rFonts w:ascii="Arial" w:hAnsi="Arial" w:cs="Arial"/>
              </w:rPr>
              <w:t>Rey Onzaga</w:t>
            </w:r>
          </w:p>
        </w:tc>
        <w:tc>
          <w:tcPr>
            <w:tcW w:w="2410" w:type="dxa"/>
          </w:tcPr>
          <w:p w14:paraId="712B8153" w14:textId="77777777" w:rsidR="00444E7B" w:rsidRPr="00CB36DE" w:rsidRDefault="00444E7B" w:rsidP="002F6386">
            <w:pPr>
              <w:jc w:val="center"/>
              <w:rPr>
                <w:rFonts w:ascii="Arial" w:hAnsi="Arial" w:cs="Arial"/>
                <w:sz w:val="20"/>
                <w:szCs w:val="20"/>
              </w:rPr>
            </w:pPr>
            <w:r w:rsidRPr="00CB36DE">
              <w:rPr>
                <w:rFonts w:ascii="Arial" w:hAnsi="Arial" w:cs="Arial"/>
              </w:rPr>
              <w:t>Gerente General</w:t>
            </w:r>
          </w:p>
        </w:tc>
        <w:tc>
          <w:tcPr>
            <w:tcW w:w="1701" w:type="dxa"/>
          </w:tcPr>
          <w:p w14:paraId="2D0D4065" w14:textId="6F318FCE" w:rsidR="00444E7B" w:rsidRPr="00CB36DE" w:rsidRDefault="00444E7B" w:rsidP="002F6386">
            <w:pPr>
              <w:jc w:val="center"/>
              <w:rPr>
                <w:rFonts w:ascii="Arial" w:hAnsi="Arial" w:cs="Arial"/>
              </w:rPr>
            </w:pPr>
            <w:r>
              <w:rPr>
                <w:rFonts w:ascii="Arial" w:hAnsi="Arial" w:cs="Arial"/>
              </w:rPr>
              <w:t>Enero 30 de 201</w:t>
            </w:r>
            <w:r w:rsidR="00696D24">
              <w:rPr>
                <w:rFonts w:ascii="Arial" w:hAnsi="Arial" w:cs="Arial"/>
              </w:rPr>
              <w:t>9</w:t>
            </w:r>
          </w:p>
        </w:tc>
        <w:tc>
          <w:tcPr>
            <w:tcW w:w="2268" w:type="dxa"/>
          </w:tcPr>
          <w:p w14:paraId="706C2440" w14:textId="77777777" w:rsidR="00444E7B" w:rsidRPr="00CB36DE" w:rsidRDefault="00444E7B" w:rsidP="002F6386">
            <w:pPr>
              <w:jc w:val="center"/>
              <w:rPr>
                <w:rFonts w:ascii="Arial" w:hAnsi="Arial" w:cs="Arial"/>
                <w:sz w:val="20"/>
                <w:szCs w:val="20"/>
              </w:rPr>
            </w:pPr>
          </w:p>
        </w:tc>
      </w:tr>
    </w:tbl>
    <w:p w14:paraId="23D429A3" w14:textId="77777777" w:rsidR="00444E7B" w:rsidRPr="00060D7E" w:rsidRDefault="00444E7B" w:rsidP="00060D7E">
      <w:pPr>
        <w:tabs>
          <w:tab w:val="left" w:pos="3600"/>
        </w:tabs>
        <w:spacing w:line="360" w:lineRule="auto"/>
        <w:rPr>
          <w:rFonts w:ascii="Arial" w:hAnsi="Arial" w:cs="Arial"/>
          <w:b/>
        </w:rPr>
      </w:pPr>
    </w:p>
    <w:sectPr w:rsidR="00444E7B" w:rsidRPr="00060D7E" w:rsidSect="00DB7649">
      <w:headerReference w:type="default" r:id="rId9"/>
      <w:footerReference w:type="even" r:id="rId10"/>
      <w:footerReference w:type="default" r:id="rId11"/>
      <w:pgSz w:w="12240" w:h="15840"/>
      <w:pgMar w:top="1701" w:right="1701" w:bottom="1418" w:left="1701" w:header="737" w:footer="1531"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553F4" w14:textId="77777777" w:rsidR="002C1640" w:rsidRDefault="002C1640" w:rsidP="00405315">
      <w:r>
        <w:separator/>
      </w:r>
    </w:p>
  </w:endnote>
  <w:endnote w:type="continuationSeparator" w:id="0">
    <w:p w14:paraId="63367634" w14:textId="77777777" w:rsidR="002C1640" w:rsidRDefault="002C1640" w:rsidP="0040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3D6E9" w14:textId="03855C7C" w:rsidR="002F6386" w:rsidRDefault="002C1640">
    <w:pPr>
      <w:pStyle w:val="Piedepgina"/>
    </w:pPr>
    <w:sdt>
      <w:sdtPr>
        <w:id w:val="969400743"/>
        <w:temporary/>
        <w:showingPlcHdr/>
      </w:sdtPr>
      <w:sdtEndPr/>
      <w:sdtContent>
        <w:r w:rsidR="002F6386">
          <w:t>[Escriba texto]</w:t>
        </w:r>
      </w:sdtContent>
    </w:sdt>
    <w:r w:rsidR="002F6386">
      <w:ptab w:relativeTo="margin" w:alignment="center" w:leader="none"/>
    </w:r>
    <w:sdt>
      <w:sdtPr>
        <w:id w:val="969400748"/>
        <w:temporary/>
        <w:showingPlcHdr/>
      </w:sdtPr>
      <w:sdtEndPr/>
      <w:sdtContent>
        <w:r w:rsidR="002F6386">
          <w:t>[Escriba texto]</w:t>
        </w:r>
      </w:sdtContent>
    </w:sdt>
    <w:r w:rsidR="002F6386">
      <w:ptab w:relativeTo="margin" w:alignment="right" w:leader="none"/>
    </w:r>
    <w:sdt>
      <w:sdtPr>
        <w:id w:val="969400753"/>
        <w:temporary/>
        <w:showingPlcHdr/>
      </w:sdtPr>
      <w:sdtEndPr/>
      <w:sdtContent>
        <w:r w:rsidR="002F6386">
          <w:t>[Escriba texto]</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CB7AA" w14:textId="42C01738" w:rsidR="002F6386" w:rsidRPr="00F47B48" w:rsidRDefault="00DB7649">
    <w:pPr>
      <w:pStyle w:val="Piedepgina"/>
      <w:rPr>
        <w:rFonts w:ascii="Arial" w:hAnsi="Arial" w:cs="Arial"/>
        <w:sz w:val="20"/>
        <w:szCs w:val="20"/>
      </w:rPr>
    </w:pPr>
    <w:r>
      <w:rPr>
        <w:noProof/>
        <w:lang w:eastAsia="es-CO"/>
      </w:rPr>
      <mc:AlternateContent>
        <mc:Choice Requires="wps">
          <w:drawing>
            <wp:anchor distT="0" distB="0" distL="114300" distR="114300" simplePos="0" relativeHeight="251660288" behindDoc="0" locked="0" layoutInCell="1" allowOverlap="1" wp14:anchorId="0F1ED82C" wp14:editId="62F20485">
              <wp:simplePos x="0" y="0"/>
              <wp:positionH relativeFrom="margin">
                <wp:posOffset>-238125</wp:posOffset>
              </wp:positionH>
              <wp:positionV relativeFrom="paragraph">
                <wp:posOffset>647700</wp:posOffset>
              </wp:positionV>
              <wp:extent cx="819150" cy="215265"/>
              <wp:effectExtent l="0" t="0" r="19050" b="13335"/>
              <wp:wrapNone/>
              <wp:docPr id="6" name="Cuadro de texto 6"/>
              <wp:cNvGraphicFramePr/>
              <a:graphic xmlns:a="http://schemas.openxmlformats.org/drawingml/2006/main">
                <a:graphicData uri="http://schemas.microsoft.com/office/word/2010/wordprocessingShape">
                  <wps:wsp>
                    <wps:cNvSpPr txBox="1"/>
                    <wps:spPr>
                      <a:xfrm>
                        <a:off x="0" y="0"/>
                        <a:ext cx="819150" cy="215265"/>
                      </a:xfrm>
                      <a:prstGeom prst="rect">
                        <a:avLst/>
                      </a:prstGeom>
                      <a:solidFill>
                        <a:sysClr val="window" lastClr="FFFFFF"/>
                      </a:solidFill>
                      <a:ln w="6350">
                        <a:solidFill>
                          <a:prstClr val="black"/>
                        </a:solidFill>
                      </a:ln>
                    </wps:spPr>
                    <wps:txbx>
                      <w:txbxContent>
                        <w:p w14:paraId="5A69B255" w14:textId="77777777" w:rsidR="00DB7649" w:rsidRPr="00AC53E3" w:rsidRDefault="00DB7649" w:rsidP="00DB7649">
                          <w:pPr>
                            <w:rPr>
                              <w:rFonts w:ascii="Arial Narrow" w:hAnsi="Arial Narrow"/>
                              <w:sz w:val="16"/>
                              <w:szCs w:val="16"/>
                            </w:rPr>
                          </w:pPr>
                          <w:r>
                            <w:rPr>
                              <w:rFonts w:ascii="Arial Narrow" w:hAnsi="Arial Narrow"/>
                              <w:sz w:val="16"/>
                              <w:szCs w:val="16"/>
                            </w:rPr>
                            <w:t>SC-CER718346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ED82C" id="_x0000_t202" coordsize="21600,21600" o:spt="202" path="m,l,21600r21600,l21600,xe">
              <v:stroke joinstyle="miter"/>
              <v:path gradientshapeok="t" o:connecttype="rect"/>
            </v:shapetype>
            <v:shape id="Cuadro de texto 6" o:spid="_x0000_s1026" type="#_x0000_t202" style="position:absolute;margin-left:-18.75pt;margin-top:51pt;width:64.5pt;height:16.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" fillcolor="window" strokeweight=".5pt">
              <v:textbox>
                <w:txbxContent>
                  <w:p w14:paraId="5A69B255" w14:textId="77777777" w:rsidR="00DB7649" w:rsidRPr="00AC53E3" w:rsidRDefault="00DB7649" w:rsidP="00DB7649">
                    <w:pPr>
                      <w:rPr>
                        <w:rFonts w:ascii="Arial Narrow" w:hAnsi="Arial Narrow"/>
                        <w:sz w:val="16"/>
                        <w:szCs w:val="16"/>
                      </w:rPr>
                    </w:pPr>
                    <w:r>
                      <w:rPr>
                        <w:rFonts w:ascii="Arial Narrow" w:hAnsi="Arial Narrow"/>
                        <w:sz w:val="16"/>
                        <w:szCs w:val="16"/>
                      </w:rPr>
                      <w:t>SC-CER718346</w:t>
                    </w:r>
                  </w:p>
                </w:txbxContent>
              </v:textbox>
              <w10:wrap anchorx="margin"/>
            </v:shape>
          </w:pict>
        </mc:Fallback>
      </mc:AlternateContent>
    </w:r>
    <w:r>
      <w:rPr>
        <w:noProof/>
        <w:lang w:eastAsia="es-CO"/>
      </w:rPr>
      <w:drawing>
        <wp:anchor distT="0" distB="0" distL="114300" distR="114300" simplePos="0" relativeHeight="251657216" behindDoc="0" locked="0" layoutInCell="1" allowOverlap="1" wp14:anchorId="74433978" wp14:editId="1DA97EE4">
          <wp:simplePos x="0" y="0"/>
          <wp:positionH relativeFrom="margin">
            <wp:posOffset>0</wp:posOffset>
          </wp:positionH>
          <wp:positionV relativeFrom="paragraph">
            <wp:posOffset>95250</wp:posOffset>
          </wp:positionV>
          <wp:extent cx="400050" cy="53721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6386" w:rsidRPr="00F47B48">
      <w:rPr>
        <w:rFonts w:ascii="Arial" w:hAnsi="Arial" w:cs="Arial"/>
        <w:sz w:val="20"/>
        <w:szCs w:val="20"/>
      </w:rPr>
      <w:ptab w:relativeTo="margin" w:alignment="center" w:leader="none"/>
    </w:r>
    <w:r w:rsidR="002F6386" w:rsidRPr="00F47B48">
      <w:rPr>
        <w:rFonts w:ascii="Arial" w:hAnsi="Arial" w:cs="Arial"/>
        <w:sz w:val="20"/>
        <w:szCs w:val="20"/>
      </w:rPr>
      <w:ptab w:relativeTo="margin" w:alignment="right" w:leader="none"/>
    </w:r>
    <w:r w:rsidR="002F6386" w:rsidRPr="00F47B48">
      <w:rPr>
        <w:rFonts w:ascii="Arial" w:hAnsi="Arial" w:cs="Arial"/>
        <w:sz w:val="20"/>
        <w:szCs w:val="20"/>
      </w:rPr>
      <w:t xml:space="preserve">PA-FT-12-02-07 </w:t>
    </w:r>
    <w:r w:rsidR="002F6386">
      <w:rPr>
        <w:rFonts w:ascii="Arial" w:hAnsi="Arial" w:cs="Arial"/>
        <w:sz w:val="20"/>
        <w:szCs w:val="20"/>
      </w:rPr>
      <w:t>Vers.</w:t>
    </w:r>
    <w:r w:rsidR="002F6386" w:rsidRPr="00F47B48">
      <w:rPr>
        <w:rFonts w:ascii="Arial" w:hAnsi="Arial" w:cs="Arial"/>
        <w:sz w:val="20"/>
        <w:szCs w:val="20"/>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6EE29" w14:textId="77777777" w:rsidR="002C1640" w:rsidRDefault="002C1640" w:rsidP="00405315">
      <w:r>
        <w:separator/>
      </w:r>
    </w:p>
  </w:footnote>
  <w:footnote w:type="continuationSeparator" w:id="0">
    <w:p w14:paraId="1B6F18B7" w14:textId="77777777" w:rsidR="002C1640" w:rsidRDefault="002C1640" w:rsidP="00405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96D36" w14:textId="77777777" w:rsidR="002F6386" w:rsidRDefault="002F6386">
    <w:pPr>
      <w:pStyle w:val="Encabezado"/>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78"/>
      <w:gridCol w:w="4585"/>
      <w:gridCol w:w="1276"/>
      <w:gridCol w:w="1701"/>
    </w:tblGrid>
    <w:tr w:rsidR="002F6386" w:rsidRPr="007B78B5" w14:paraId="6188C53E" w14:textId="77777777" w:rsidTr="004828CC">
      <w:trPr>
        <w:cantSplit/>
        <w:trHeight w:val="563"/>
      </w:trPr>
      <w:tc>
        <w:tcPr>
          <w:tcW w:w="2078" w:type="dxa"/>
          <w:vMerge w:val="restart"/>
          <w:shd w:val="clear" w:color="auto" w:fill="auto"/>
          <w:vAlign w:val="center"/>
        </w:tcPr>
        <w:p w14:paraId="07DDBE29" w14:textId="52AB4563" w:rsidR="002F6386" w:rsidRPr="007B78B5" w:rsidRDefault="00DB7649" w:rsidP="007C4378">
          <w:pPr>
            <w:pStyle w:val="Encabezado"/>
            <w:tabs>
              <w:tab w:val="left" w:pos="497"/>
              <w:tab w:val="left" w:pos="1490"/>
            </w:tabs>
            <w:spacing w:before="40" w:after="40"/>
            <w:rPr>
              <w:b/>
              <w:sz w:val="16"/>
              <w:szCs w:val="16"/>
            </w:rPr>
          </w:pPr>
          <w:r w:rsidRPr="00AF6C9C">
            <w:rPr>
              <w:noProof/>
              <w:lang w:eastAsia="es-CO"/>
            </w:rPr>
            <w:drawing>
              <wp:inline distT="0" distB="0" distL="0" distR="0" wp14:anchorId="0F91D76F" wp14:editId="0957EA6B">
                <wp:extent cx="1269690" cy="714375"/>
                <wp:effectExtent l="0" t="0" r="0" b="0"/>
                <wp:docPr id="1" name="Imagen 1" descr="C:\Users\Administrador\Downloads\logo-escala-de-gri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Downloads\logo-escala-de-gris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9851" cy="720092"/>
                        </a:xfrm>
                        <a:prstGeom prst="rect">
                          <a:avLst/>
                        </a:prstGeom>
                        <a:noFill/>
                        <a:ln>
                          <a:noFill/>
                        </a:ln>
                      </pic:spPr>
                    </pic:pic>
                  </a:graphicData>
                </a:graphic>
              </wp:inline>
            </w:drawing>
          </w:r>
        </w:p>
      </w:tc>
      <w:tc>
        <w:tcPr>
          <w:tcW w:w="4585" w:type="dxa"/>
          <w:vMerge w:val="restart"/>
          <w:shd w:val="clear" w:color="auto" w:fill="auto"/>
          <w:vAlign w:val="center"/>
        </w:tcPr>
        <w:p w14:paraId="05ABFEC2" w14:textId="0FFC5CE3" w:rsidR="002F6386" w:rsidRDefault="002F6386" w:rsidP="001128A3">
          <w:pPr>
            <w:pStyle w:val="Encabezado"/>
            <w:spacing w:before="40" w:after="40"/>
            <w:jc w:val="center"/>
            <w:rPr>
              <w:rFonts w:ascii="Arial" w:hAnsi="Arial" w:cs="Arial"/>
              <w:b/>
            </w:rPr>
          </w:pPr>
          <w:r>
            <w:rPr>
              <w:rFonts w:ascii="Arial" w:hAnsi="Arial" w:cs="Arial"/>
              <w:b/>
            </w:rPr>
            <w:t>PLAN ESTRATÉGICO DE TALENTO HUMANO</w:t>
          </w:r>
        </w:p>
        <w:p w14:paraId="0C5B12FE" w14:textId="0FBAA080" w:rsidR="002F6386" w:rsidRPr="007B78B5" w:rsidRDefault="002F6386" w:rsidP="001128A3">
          <w:pPr>
            <w:pStyle w:val="Encabezado"/>
            <w:spacing w:before="40" w:after="40"/>
            <w:jc w:val="center"/>
            <w:rPr>
              <w:b/>
              <w:sz w:val="16"/>
              <w:szCs w:val="16"/>
            </w:rPr>
          </w:pPr>
        </w:p>
      </w:tc>
      <w:tc>
        <w:tcPr>
          <w:tcW w:w="1276" w:type="dxa"/>
        </w:tcPr>
        <w:p w14:paraId="70164EB3" w14:textId="30DD573F" w:rsidR="002F6386" w:rsidRPr="007B78B5" w:rsidRDefault="002F6386" w:rsidP="00FA69C6">
          <w:pPr>
            <w:pStyle w:val="Encabezado"/>
            <w:spacing w:before="40" w:after="40"/>
            <w:rPr>
              <w:b/>
              <w:sz w:val="16"/>
              <w:szCs w:val="16"/>
            </w:rPr>
          </w:pPr>
          <w:r>
            <w:rPr>
              <w:rFonts w:ascii="Arial" w:hAnsi="Arial" w:cs="Arial"/>
            </w:rPr>
            <w:t>Código</w:t>
          </w:r>
          <w:r w:rsidRPr="009B68BB">
            <w:rPr>
              <w:rFonts w:ascii="Arial" w:hAnsi="Arial" w:cs="Arial"/>
            </w:rPr>
            <w:t xml:space="preserve"> </w:t>
          </w:r>
        </w:p>
      </w:tc>
      <w:tc>
        <w:tcPr>
          <w:tcW w:w="1701" w:type="dxa"/>
        </w:tcPr>
        <w:p w14:paraId="790BE530" w14:textId="32289FF7" w:rsidR="002F6386" w:rsidRPr="007B78B5" w:rsidRDefault="002F6386" w:rsidP="00FA69C6">
          <w:pPr>
            <w:pStyle w:val="Encabezado"/>
            <w:spacing w:before="40" w:after="40"/>
            <w:rPr>
              <w:b/>
              <w:sz w:val="16"/>
              <w:szCs w:val="16"/>
            </w:rPr>
          </w:pPr>
          <w:r w:rsidRPr="00B15181">
            <w:rPr>
              <w:rFonts w:ascii="Calibri" w:hAnsi="Calibri"/>
              <w:color w:val="000000"/>
            </w:rPr>
            <w:t>PEG-PL-01-02</w:t>
          </w:r>
        </w:p>
      </w:tc>
    </w:tr>
    <w:tr w:rsidR="002F6386" w:rsidRPr="007B78B5" w14:paraId="091FED69" w14:textId="77777777" w:rsidTr="004828CC">
      <w:trPr>
        <w:cantSplit/>
        <w:trHeight w:val="458"/>
      </w:trPr>
      <w:tc>
        <w:tcPr>
          <w:tcW w:w="2078" w:type="dxa"/>
          <w:vMerge/>
          <w:shd w:val="clear" w:color="auto" w:fill="auto"/>
          <w:vAlign w:val="center"/>
        </w:tcPr>
        <w:p w14:paraId="5703C03A" w14:textId="32590B0E" w:rsidR="002F6386" w:rsidRPr="007B78B5" w:rsidRDefault="002F6386" w:rsidP="001128A3">
          <w:pPr>
            <w:pStyle w:val="Encabezado"/>
            <w:tabs>
              <w:tab w:val="left" w:pos="497"/>
              <w:tab w:val="left" w:pos="1490"/>
            </w:tabs>
            <w:spacing w:before="40" w:after="40"/>
            <w:jc w:val="center"/>
            <w:rPr>
              <w:b/>
              <w:sz w:val="16"/>
              <w:szCs w:val="16"/>
            </w:rPr>
          </w:pPr>
        </w:p>
      </w:tc>
      <w:tc>
        <w:tcPr>
          <w:tcW w:w="4585" w:type="dxa"/>
          <w:vMerge/>
          <w:shd w:val="clear" w:color="auto" w:fill="auto"/>
          <w:vAlign w:val="center"/>
        </w:tcPr>
        <w:p w14:paraId="24D0DBD2" w14:textId="01907837" w:rsidR="002F6386" w:rsidRPr="007B78B5" w:rsidRDefault="002F6386" w:rsidP="001128A3">
          <w:pPr>
            <w:pStyle w:val="Encabezado"/>
            <w:spacing w:before="40" w:after="40"/>
            <w:jc w:val="center"/>
            <w:rPr>
              <w:b/>
              <w:snapToGrid w:val="0"/>
              <w:sz w:val="16"/>
              <w:szCs w:val="16"/>
            </w:rPr>
          </w:pPr>
        </w:p>
      </w:tc>
      <w:tc>
        <w:tcPr>
          <w:tcW w:w="1276" w:type="dxa"/>
        </w:tcPr>
        <w:p w14:paraId="2B3A6234" w14:textId="6C96180A" w:rsidR="002F6386" w:rsidRPr="007B78B5" w:rsidRDefault="002F6386" w:rsidP="001128A3">
          <w:pPr>
            <w:pStyle w:val="Encabezado"/>
            <w:spacing w:before="40" w:after="40"/>
            <w:rPr>
              <w:b/>
              <w:snapToGrid w:val="0"/>
              <w:sz w:val="16"/>
              <w:szCs w:val="16"/>
            </w:rPr>
          </w:pPr>
          <w:r>
            <w:rPr>
              <w:rFonts w:ascii="Arial" w:hAnsi="Arial" w:cs="Arial"/>
            </w:rPr>
            <w:t>Versión</w:t>
          </w:r>
          <w:r w:rsidRPr="009B68BB">
            <w:rPr>
              <w:rFonts w:ascii="Arial" w:hAnsi="Arial" w:cs="Arial"/>
            </w:rPr>
            <w:t xml:space="preserve"> </w:t>
          </w:r>
          <w:r>
            <w:rPr>
              <w:rFonts w:ascii="Arial" w:hAnsi="Arial" w:cs="Arial"/>
            </w:rPr>
            <w:t xml:space="preserve"> </w:t>
          </w:r>
        </w:p>
      </w:tc>
      <w:tc>
        <w:tcPr>
          <w:tcW w:w="1701" w:type="dxa"/>
        </w:tcPr>
        <w:p w14:paraId="1F56D1AC" w14:textId="2C42D7F9" w:rsidR="002F6386" w:rsidRPr="004828CC" w:rsidRDefault="002F6386" w:rsidP="001128A3">
          <w:pPr>
            <w:pStyle w:val="Encabezado"/>
            <w:spacing w:before="40" w:after="40"/>
            <w:rPr>
              <w:rFonts w:ascii="Arial" w:hAnsi="Arial" w:cs="Arial"/>
              <w:snapToGrid w:val="0"/>
            </w:rPr>
          </w:pPr>
          <w:r>
            <w:rPr>
              <w:b/>
              <w:snapToGrid w:val="0"/>
              <w:sz w:val="16"/>
              <w:szCs w:val="16"/>
            </w:rPr>
            <w:t xml:space="preserve"> </w:t>
          </w:r>
          <w:r w:rsidRPr="004828CC">
            <w:rPr>
              <w:rFonts w:ascii="Arial" w:hAnsi="Arial" w:cs="Arial"/>
              <w:snapToGrid w:val="0"/>
            </w:rPr>
            <w:t>0</w:t>
          </w:r>
          <w:r w:rsidR="007C4378">
            <w:rPr>
              <w:rFonts w:ascii="Arial" w:hAnsi="Arial" w:cs="Arial"/>
              <w:snapToGrid w:val="0"/>
            </w:rPr>
            <w:t>2</w:t>
          </w:r>
        </w:p>
      </w:tc>
    </w:tr>
    <w:tr w:rsidR="002F6386" w:rsidRPr="007B78B5" w14:paraId="2B5D1CCC" w14:textId="77777777" w:rsidTr="004828CC">
      <w:trPr>
        <w:cantSplit/>
        <w:trHeight w:val="278"/>
      </w:trPr>
      <w:tc>
        <w:tcPr>
          <w:tcW w:w="2078" w:type="dxa"/>
          <w:vMerge/>
          <w:shd w:val="clear" w:color="auto" w:fill="auto"/>
        </w:tcPr>
        <w:p w14:paraId="28E38E9E" w14:textId="77777777" w:rsidR="002F6386" w:rsidRPr="007B78B5" w:rsidRDefault="002F6386" w:rsidP="001128A3">
          <w:pPr>
            <w:pStyle w:val="Encabezado"/>
            <w:tabs>
              <w:tab w:val="left" w:pos="497"/>
              <w:tab w:val="left" w:pos="1490"/>
            </w:tabs>
            <w:spacing w:before="40" w:after="40"/>
            <w:jc w:val="center"/>
            <w:rPr>
              <w:b/>
              <w:sz w:val="16"/>
              <w:szCs w:val="16"/>
            </w:rPr>
          </w:pPr>
        </w:p>
      </w:tc>
      <w:tc>
        <w:tcPr>
          <w:tcW w:w="4585" w:type="dxa"/>
          <w:vMerge/>
          <w:shd w:val="clear" w:color="auto" w:fill="auto"/>
          <w:vAlign w:val="center"/>
        </w:tcPr>
        <w:p w14:paraId="7C412EEC" w14:textId="58AA0A5E" w:rsidR="002F6386" w:rsidRPr="007B78B5" w:rsidRDefault="002F6386" w:rsidP="001128A3">
          <w:pPr>
            <w:pStyle w:val="Encabezado"/>
            <w:spacing w:before="40" w:after="40"/>
            <w:jc w:val="center"/>
            <w:rPr>
              <w:b/>
              <w:sz w:val="16"/>
              <w:szCs w:val="16"/>
            </w:rPr>
          </w:pPr>
        </w:p>
      </w:tc>
      <w:tc>
        <w:tcPr>
          <w:tcW w:w="2977" w:type="dxa"/>
          <w:gridSpan w:val="2"/>
          <w:vAlign w:val="center"/>
        </w:tcPr>
        <w:p w14:paraId="54AC2E18" w14:textId="4004DCB1" w:rsidR="002F6386" w:rsidRPr="007B78B5" w:rsidRDefault="002F6386" w:rsidP="001128A3">
          <w:pPr>
            <w:pStyle w:val="Encabezado"/>
            <w:spacing w:before="40" w:after="40"/>
            <w:rPr>
              <w:b/>
              <w:sz w:val="16"/>
              <w:szCs w:val="16"/>
            </w:rPr>
          </w:pPr>
          <w:r w:rsidRPr="009B68BB">
            <w:rPr>
              <w:rFonts w:ascii="Arial" w:hAnsi="Arial" w:cs="Arial"/>
            </w:rPr>
            <w:t xml:space="preserve">Página </w:t>
          </w:r>
          <w:r w:rsidRPr="009B68BB">
            <w:rPr>
              <w:rFonts w:ascii="Arial" w:hAnsi="Arial" w:cs="Arial"/>
              <w:b/>
            </w:rPr>
            <w:fldChar w:fldCharType="begin"/>
          </w:r>
          <w:r w:rsidRPr="009B68BB">
            <w:rPr>
              <w:rFonts w:ascii="Arial" w:hAnsi="Arial" w:cs="Arial"/>
              <w:b/>
            </w:rPr>
            <w:instrText>PAGE  \* Arabic  \* MERGEFORMAT</w:instrText>
          </w:r>
          <w:r w:rsidRPr="009B68BB">
            <w:rPr>
              <w:rFonts w:ascii="Arial" w:hAnsi="Arial" w:cs="Arial"/>
              <w:b/>
            </w:rPr>
            <w:fldChar w:fldCharType="separate"/>
          </w:r>
          <w:r w:rsidR="00DB7649">
            <w:rPr>
              <w:rFonts w:ascii="Arial" w:hAnsi="Arial" w:cs="Arial"/>
              <w:b/>
              <w:noProof/>
            </w:rPr>
            <w:t>20</w:t>
          </w:r>
          <w:r w:rsidRPr="009B68BB">
            <w:rPr>
              <w:rFonts w:ascii="Arial" w:hAnsi="Arial" w:cs="Arial"/>
              <w:b/>
            </w:rPr>
            <w:fldChar w:fldCharType="end"/>
          </w:r>
          <w:r w:rsidRPr="009B68BB">
            <w:rPr>
              <w:rFonts w:ascii="Arial" w:hAnsi="Arial" w:cs="Arial"/>
            </w:rPr>
            <w:t xml:space="preserve"> de </w:t>
          </w:r>
          <w:r w:rsidRPr="009B68BB">
            <w:rPr>
              <w:rFonts w:ascii="Arial" w:hAnsi="Arial" w:cs="Arial"/>
              <w:b/>
            </w:rPr>
            <w:fldChar w:fldCharType="begin"/>
          </w:r>
          <w:r w:rsidRPr="009B68BB">
            <w:rPr>
              <w:rFonts w:ascii="Arial" w:hAnsi="Arial" w:cs="Arial"/>
              <w:b/>
            </w:rPr>
            <w:instrText>NUMPAGES  \* Arabic  \* MERGEFORMAT</w:instrText>
          </w:r>
          <w:r w:rsidRPr="009B68BB">
            <w:rPr>
              <w:rFonts w:ascii="Arial" w:hAnsi="Arial" w:cs="Arial"/>
              <w:b/>
            </w:rPr>
            <w:fldChar w:fldCharType="separate"/>
          </w:r>
          <w:r w:rsidR="00DB7649">
            <w:rPr>
              <w:rFonts w:ascii="Arial" w:hAnsi="Arial" w:cs="Arial"/>
              <w:b/>
              <w:noProof/>
            </w:rPr>
            <w:t>20</w:t>
          </w:r>
          <w:r w:rsidRPr="009B68BB">
            <w:rPr>
              <w:rFonts w:ascii="Arial" w:hAnsi="Arial" w:cs="Arial"/>
              <w:b/>
            </w:rPr>
            <w:fldChar w:fldCharType="end"/>
          </w:r>
        </w:p>
      </w:tc>
    </w:tr>
  </w:tbl>
  <w:p w14:paraId="290F81B1" w14:textId="77777777" w:rsidR="002F6386" w:rsidRDefault="002F6386">
    <w:pPr>
      <w:pStyle w:val="Encabezado"/>
    </w:pPr>
  </w:p>
  <w:p w14:paraId="52EF2B4E" w14:textId="77777777" w:rsidR="002F6386" w:rsidRDefault="002F63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1610"/>
    <w:multiLevelType w:val="hybridMultilevel"/>
    <w:tmpl w:val="F55E9C0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31E33E5"/>
    <w:multiLevelType w:val="multilevel"/>
    <w:tmpl w:val="EBB04DCE"/>
    <w:lvl w:ilvl="0">
      <w:start w:val="1"/>
      <w:numFmt w:val="lowerLetter"/>
      <w:lvlText w:val="%1."/>
      <w:lvlJc w:val="left"/>
      <w:pPr>
        <w:tabs>
          <w:tab w:val="num" w:pos="360"/>
        </w:tabs>
        <w:ind w:left="360" w:hanging="360"/>
      </w:pPr>
      <w:rPr>
        <w:b/>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 w15:restartNumberingAfterBreak="0">
    <w:nsid w:val="0981525B"/>
    <w:multiLevelType w:val="hybridMultilevel"/>
    <w:tmpl w:val="4DEE32A0"/>
    <w:lvl w:ilvl="0" w:tplc="0409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15:restartNumberingAfterBreak="0">
    <w:nsid w:val="0D2C015E"/>
    <w:multiLevelType w:val="hybridMultilevel"/>
    <w:tmpl w:val="68120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6D4001"/>
    <w:multiLevelType w:val="hybridMultilevel"/>
    <w:tmpl w:val="530ED1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1AF70DD"/>
    <w:multiLevelType w:val="hybridMultilevel"/>
    <w:tmpl w:val="D9F06A6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EC4B1C"/>
    <w:multiLevelType w:val="hybridMultilevel"/>
    <w:tmpl w:val="6B38C9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FF481C"/>
    <w:multiLevelType w:val="hybridMultilevel"/>
    <w:tmpl w:val="1AB4F23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281C05C9"/>
    <w:multiLevelType w:val="hybridMultilevel"/>
    <w:tmpl w:val="509E216C"/>
    <w:lvl w:ilvl="0" w:tplc="04090001">
      <w:start w:val="1"/>
      <w:numFmt w:val="bullet"/>
      <w:lvlText w:val=""/>
      <w:lvlJc w:val="left"/>
      <w:pPr>
        <w:tabs>
          <w:tab w:val="num" w:pos="927"/>
        </w:tabs>
        <w:ind w:left="927"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96132AA"/>
    <w:multiLevelType w:val="hybridMultilevel"/>
    <w:tmpl w:val="E258E7F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AD3709"/>
    <w:multiLevelType w:val="hybridMultilevel"/>
    <w:tmpl w:val="B7F6FAEC"/>
    <w:lvl w:ilvl="0" w:tplc="B112A14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BC12203"/>
    <w:multiLevelType w:val="hybridMultilevel"/>
    <w:tmpl w:val="FEA0DB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34F78C5"/>
    <w:multiLevelType w:val="hybridMultilevel"/>
    <w:tmpl w:val="A56E1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54B1E2D"/>
    <w:multiLevelType w:val="hybridMultilevel"/>
    <w:tmpl w:val="BE3E0434"/>
    <w:lvl w:ilvl="0" w:tplc="0409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48082C24"/>
    <w:multiLevelType w:val="hybridMultilevel"/>
    <w:tmpl w:val="51D02A2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7616371"/>
    <w:multiLevelType w:val="hybridMultilevel"/>
    <w:tmpl w:val="43EAEE8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90D7F86"/>
    <w:multiLevelType w:val="hybridMultilevel"/>
    <w:tmpl w:val="7100A95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5A163CBC"/>
    <w:multiLevelType w:val="hybridMultilevel"/>
    <w:tmpl w:val="6F408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CB66CF2"/>
    <w:multiLevelType w:val="hybridMultilevel"/>
    <w:tmpl w:val="0430F9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6EE92B18"/>
    <w:multiLevelType w:val="hybridMultilevel"/>
    <w:tmpl w:val="E6E2E87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746068AA"/>
    <w:multiLevelType w:val="hybridMultilevel"/>
    <w:tmpl w:val="0E6830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4F95531"/>
    <w:multiLevelType w:val="hybridMultilevel"/>
    <w:tmpl w:val="55F8A4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E5A2130"/>
    <w:multiLevelType w:val="hybridMultilevel"/>
    <w:tmpl w:val="BE484F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9"/>
  </w:num>
  <w:num w:numId="4">
    <w:abstractNumId w:val="14"/>
  </w:num>
  <w:num w:numId="5">
    <w:abstractNumId w:val="19"/>
  </w:num>
  <w:num w:numId="6">
    <w:abstractNumId w:val="21"/>
  </w:num>
  <w:num w:numId="7">
    <w:abstractNumId w:val="15"/>
  </w:num>
  <w:num w:numId="8">
    <w:abstractNumId w:val="18"/>
  </w:num>
  <w:num w:numId="9">
    <w:abstractNumId w:val="6"/>
  </w:num>
  <w:num w:numId="10">
    <w:abstractNumId w:val="8"/>
  </w:num>
  <w:num w:numId="11">
    <w:abstractNumId w:val="2"/>
  </w:num>
  <w:num w:numId="12">
    <w:abstractNumId w:val="13"/>
  </w:num>
  <w:num w:numId="13">
    <w:abstractNumId w:val="16"/>
  </w:num>
  <w:num w:numId="14">
    <w:abstractNumId w:val="12"/>
  </w:num>
  <w:num w:numId="15">
    <w:abstractNumId w:val="3"/>
  </w:num>
  <w:num w:numId="16">
    <w:abstractNumId w:val="11"/>
  </w:num>
  <w:num w:numId="17">
    <w:abstractNumId w:val="17"/>
  </w:num>
  <w:num w:numId="18">
    <w:abstractNumId w:val="1"/>
  </w:num>
  <w:num w:numId="19">
    <w:abstractNumId w:val="10"/>
  </w:num>
  <w:num w:numId="20">
    <w:abstractNumId w:val="20"/>
  </w:num>
  <w:num w:numId="21">
    <w:abstractNumId w:val="0"/>
  </w:num>
  <w:num w:numId="22">
    <w:abstractNumId w:val="4"/>
  </w:num>
  <w:num w:numId="23">
    <w:abstractNumId w:val="7"/>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2B6"/>
    <w:rsid w:val="00014DD5"/>
    <w:rsid w:val="00016AC0"/>
    <w:rsid w:val="0004700F"/>
    <w:rsid w:val="00047EFE"/>
    <w:rsid w:val="000523F9"/>
    <w:rsid w:val="00060D7E"/>
    <w:rsid w:val="0007573F"/>
    <w:rsid w:val="00076AF2"/>
    <w:rsid w:val="000801C5"/>
    <w:rsid w:val="0009624D"/>
    <w:rsid w:val="000A0184"/>
    <w:rsid w:val="000A19D1"/>
    <w:rsid w:val="000A5FDC"/>
    <w:rsid w:val="000A68D2"/>
    <w:rsid w:val="000B0339"/>
    <w:rsid w:val="000B17D4"/>
    <w:rsid w:val="000C6E74"/>
    <w:rsid w:val="000E12DE"/>
    <w:rsid w:val="000E3CD5"/>
    <w:rsid w:val="000F0A6D"/>
    <w:rsid w:val="00104502"/>
    <w:rsid w:val="00107566"/>
    <w:rsid w:val="001128A3"/>
    <w:rsid w:val="001172BE"/>
    <w:rsid w:val="001238B4"/>
    <w:rsid w:val="00125C79"/>
    <w:rsid w:val="00150D4C"/>
    <w:rsid w:val="00183B73"/>
    <w:rsid w:val="001A2B97"/>
    <w:rsid w:val="001B08AA"/>
    <w:rsid w:val="001C0017"/>
    <w:rsid w:val="001C12DA"/>
    <w:rsid w:val="001C2668"/>
    <w:rsid w:val="001D00A2"/>
    <w:rsid w:val="001E4052"/>
    <w:rsid w:val="001F41B6"/>
    <w:rsid w:val="001F4421"/>
    <w:rsid w:val="00200D5C"/>
    <w:rsid w:val="002235FF"/>
    <w:rsid w:val="0023069D"/>
    <w:rsid w:val="00230FB2"/>
    <w:rsid w:val="0024018A"/>
    <w:rsid w:val="002705A9"/>
    <w:rsid w:val="002724A7"/>
    <w:rsid w:val="00282388"/>
    <w:rsid w:val="002917DA"/>
    <w:rsid w:val="00296638"/>
    <w:rsid w:val="002A0E08"/>
    <w:rsid w:val="002C1640"/>
    <w:rsid w:val="002C60BC"/>
    <w:rsid w:val="002D6192"/>
    <w:rsid w:val="002E3BD4"/>
    <w:rsid w:val="002F5C24"/>
    <w:rsid w:val="002F6386"/>
    <w:rsid w:val="00313AD3"/>
    <w:rsid w:val="00315754"/>
    <w:rsid w:val="003207DD"/>
    <w:rsid w:val="00327204"/>
    <w:rsid w:val="00357B7D"/>
    <w:rsid w:val="0036306C"/>
    <w:rsid w:val="003A227F"/>
    <w:rsid w:val="003A5C5A"/>
    <w:rsid w:val="003A76FA"/>
    <w:rsid w:val="003C4F45"/>
    <w:rsid w:val="003C73B7"/>
    <w:rsid w:val="003D12EE"/>
    <w:rsid w:val="003D79CE"/>
    <w:rsid w:val="003F212A"/>
    <w:rsid w:val="003F4228"/>
    <w:rsid w:val="00405315"/>
    <w:rsid w:val="004053E2"/>
    <w:rsid w:val="00405BFD"/>
    <w:rsid w:val="00427B95"/>
    <w:rsid w:val="00444E7B"/>
    <w:rsid w:val="004828CC"/>
    <w:rsid w:val="0049185E"/>
    <w:rsid w:val="00493BA3"/>
    <w:rsid w:val="004A4BC2"/>
    <w:rsid w:val="004A74F2"/>
    <w:rsid w:val="004E1C67"/>
    <w:rsid w:val="004F142B"/>
    <w:rsid w:val="00503719"/>
    <w:rsid w:val="00511784"/>
    <w:rsid w:val="00520C4D"/>
    <w:rsid w:val="005253C3"/>
    <w:rsid w:val="00534017"/>
    <w:rsid w:val="005345C9"/>
    <w:rsid w:val="00542588"/>
    <w:rsid w:val="00543DED"/>
    <w:rsid w:val="00551F51"/>
    <w:rsid w:val="00552300"/>
    <w:rsid w:val="00553B12"/>
    <w:rsid w:val="00555E71"/>
    <w:rsid w:val="005612B6"/>
    <w:rsid w:val="0057452B"/>
    <w:rsid w:val="00581290"/>
    <w:rsid w:val="00583AA0"/>
    <w:rsid w:val="005A3270"/>
    <w:rsid w:val="005A39BA"/>
    <w:rsid w:val="005B1DB0"/>
    <w:rsid w:val="005B2892"/>
    <w:rsid w:val="005C6B5D"/>
    <w:rsid w:val="005E125F"/>
    <w:rsid w:val="006024DC"/>
    <w:rsid w:val="006033D4"/>
    <w:rsid w:val="0060702C"/>
    <w:rsid w:val="00613F53"/>
    <w:rsid w:val="00617649"/>
    <w:rsid w:val="00634F17"/>
    <w:rsid w:val="00637AE8"/>
    <w:rsid w:val="006700C6"/>
    <w:rsid w:val="00672B1D"/>
    <w:rsid w:val="00673FEC"/>
    <w:rsid w:val="00677C38"/>
    <w:rsid w:val="00696D24"/>
    <w:rsid w:val="006B09EC"/>
    <w:rsid w:val="006C4720"/>
    <w:rsid w:val="006D033F"/>
    <w:rsid w:val="006D720F"/>
    <w:rsid w:val="006E5B7B"/>
    <w:rsid w:val="006E5D78"/>
    <w:rsid w:val="006F0F6F"/>
    <w:rsid w:val="006F1844"/>
    <w:rsid w:val="00706BC1"/>
    <w:rsid w:val="00733800"/>
    <w:rsid w:val="00744FD4"/>
    <w:rsid w:val="007A72C4"/>
    <w:rsid w:val="007A74E2"/>
    <w:rsid w:val="007B1BE6"/>
    <w:rsid w:val="007B5239"/>
    <w:rsid w:val="007B78B5"/>
    <w:rsid w:val="007C0A7E"/>
    <w:rsid w:val="007C4378"/>
    <w:rsid w:val="007D4357"/>
    <w:rsid w:val="007E7598"/>
    <w:rsid w:val="00817472"/>
    <w:rsid w:val="0082244D"/>
    <w:rsid w:val="008241D6"/>
    <w:rsid w:val="008269B8"/>
    <w:rsid w:val="00827EC7"/>
    <w:rsid w:val="0085169A"/>
    <w:rsid w:val="00864B9F"/>
    <w:rsid w:val="00866BFE"/>
    <w:rsid w:val="008A1897"/>
    <w:rsid w:val="008A6548"/>
    <w:rsid w:val="008B34A3"/>
    <w:rsid w:val="008C2B39"/>
    <w:rsid w:val="008E1979"/>
    <w:rsid w:val="008F6083"/>
    <w:rsid w:val="0091129D"/>
    <w:rsid w:val="00925445"/>
    <w:rsid w:val="00962D81"/>
    <w:rsid w:val="009630B4"/>
    <w:rsid w:val="0097528A"/>
    <w:rsid w:val="009A15DC"/>
    <w:rsid w:val="009C3579"/>
    <w:rsid w:val="009C6E69"/>
    <w:rsid w:val="009D269A"/>
    <w:rsid w:val="009F7C00"/>
    <w:rsid w:val="00A042FC"/>
    <w:rsid w:val="00A21392"/>
    <w:rsid w:val="00A26E91"/>
    <w:rsid w:val="00A52789"/>
    <w:rsid w:val="00A568A7"/>
    <w:rsid w:val="00A60AA0"/>
    <w:rsid w:val="00A67E6E"/>
    <w:rsid w:val="00A7304A"/>
    <w:rsid w:val="00A736A9"/>
    <w:rsid w:val="00A77172"/>
    <w:rsid w:val="00A772A2"/>
    <w:rsid w:val="00A876CC"/>
    <w:rsid w:val="00A924D1"/>
    <w:rsid w:val="00A96295"/>
    <w:rsid w:val="00AA3E0B"/>
    <w:rsid w:val="00AB4D89"/>
    <w:rsid w:val="00AB7E04"/>
    <w:rsid w:val="00AC2347"/>
    <w:rsid w:val="00AC7007"/>
    <w:rsid w:val="00AD042A"/>
    <w:rsid w:val="00AD6035"/>
    <w:rsid w:val="00AF7BF1"/>
    <w:rsid w:val="00B208C6"/>
    <w:rsid w:val="00B41902"/>
    <w:rsid w:val="00B439E8"/>
    <w:rsid w:val="00B826FD"/>
    <w:rsid w:val="00B82D05"/>
    <w:rsid w:val="00B86708"/>
    <w:rsid w:val="00BA468D"/>
    <w:rsid w:val="00BA6E83"/>
    <w:rsid w:val="00BC057B"/>
    <w:rsid w:val="00BD016E"/>
    <w:rsid w:val="00BD6BCB"/>
    <w:rsid w:val="00BE1053"/>
    <w:rsid w:val="00BF0A28"/>
    <w:rsid w:val="00C02359"/>
    <w:rsid w:val="00C065E5"/>
    <w:rsid w:val="00C06B90"/>
    <w:rsid w:val="00C157F3"/>
    <w:rsid w:val="00C42C36"/>
    <w:rsid w:val="00C44CD5"/>
    <w:rsid w:val="00C51BA5"/>
    <w:rsid w:val="00C65DEC"/>
    <w:rsid w:val="00C678E2"/>
    <w:rsid w:val="00C77148"/>
    <w:rsid w:val="00C95E60"/>
    <w:rsid w:val="00CA3169"/>
    <w:rsid w:val="00CA6986"/>
    <w:rsid w:val="00CA7DA6"/>
    <w:rsid w:val="00CB36DE"/>
    <w:rsid w:val="00CB4867"/>
    <w:rsid w:val="00CD1930"/>
    <w:rsid w:val="00CE31FB"/>
    <w:rsid w:val="00CE6377"/>
    <w:rsid w:val="00D006F9"/>
    <w:rsid w:val="00D274FB"/>
    <w:rsid w:val="00D44D88"/>
    <w:rsid w:val="00D6283D"/>
    <w:rsid w:val="00D63D54"/>
    <w:rsid w:val="00D64703"/>
    <w:rsid w:val="00D7089E"/>
    <w:rsid w:val="00D82210"/>
    <w:rsid w:val="00D84DB3"/>
    <w:rsid w:val="00DA1590"/>
    <w:rsid w:val="00DB1327"/>
    <w:rsid w:val="00DB30E2"/>
    <w:rsid w:val="00DB3256"/>
    <w:rsid w:val="00DB7649"/>
    <w:rsid w:val="00DF4C4F"/>
    <w:rsid w:val="00DF76BF"/>
    <w:rsid w:val="00E56611"/>
    <w:rsid w:val="00E61CFD"/>
    <w:rsid w:val="00E765EF"/>
    <w:rsid w:val="00E84BD1"/>
    <w:rsid w:val="00EA3387"/>
    <w:rsid w:val="00EA4E68"/>
    <w:rsid w:val="00EB0F24"/>
    <w:rsid w:val="00EB2096"/>
    <w:rsid w:val="00EB5140"/>
    <w:rsid w:val="00EC337E"/>
    <w:rsid w:val="00EC6A8A"/>
    <w:rsid w:val="00F00645"/>
    <w:rsid w:val="00F023C4"/>
    <w:rsid w:val="00F02EB4"/>
    <w:rsid w:val="00F332D8"/>
    <w:rsid w:val="00F34955"/>
    <w:rsid w:val="00F47B48"/>
    <w:rsid w:val="00F54FA0"/>
    <w:rsid w:val="00F63CE9"/>
    <w:rsid w:val="00F6708D"/>
    <w:rsid w:val="00F77A51"/>
    <w:rsid w:val="00F832B2"/>
    <w:rsid w:val="00F942AE"/>
    <w:rsid w:val="00FA69C6"/>
    <w:rsid w:val="00FC7C28"/>
    <w:rsid w:val="00FD33E9"/>
    <w:rsid w:val="00FE5E4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469C00"/>
  <w15:docId w15:val="{8BA620EC-3820-404C-8220-F8C54CBA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2B6"/>
    <w:rPr>
      <w:sz w:val="24"/>
      <w:szCs w:val="24"/>
      <w:lang w:val="es-ES" w:eastAsia="es-ES"/>
    </w:rPr>
  </w:style>
  <w:style w:type="paragraph" w:styleId="Ttulo1">
    <w:name w:val="heading 1"/>
    <w:basedOn w:val="Normal"/>
    <w:next w:val="Normal"/>
    <w:link w:val="Ttulo1Car"/>
    <w:uiPriority w:val="99"/>
    <w:qFormat/>
    <w:rsid w:val="007B5239"/>
    <w:pPr>
      <w:keepNext/>
      <w:jc w:val="center"/>
      <w:outlineLvl w:val="0"/>
    </w:pPr>
    <w:rPr>
      <w:rFonts w:ascii="Arial" w:hAnsi="Arial" w:cs="Arial"/>
      <w:b/>
      <w:lang w:val="es-MX"/>
    </w:rPr>
  </w:style>
  <w:style w:type="paragraph" w:styleId="Ttulo2">
    <w:name w:val="heading 2"/>
    <w:basedOn w:val="Normal"/>
    <w:next w:val="Normal"/>
    <w:link w:val="Ttulo2Car"/>
    <w:unhideWhenUsed/>
    <w:qFormat/>
    <w:locked/>
    <w:rsid w:val="00AA3E0B"/>
    <w:pPr>
      <w:keepNext/>
      <w:keepLines/>
      <w:spacing w:before="40"/>
      <w:outlineLvl w:val="1"/>
    </w:pPr>
    <w:rPr>
      <w:rFonts w:ascii="Arial" w:eastAsiaTheme="majorEastAsia" w:hAnsi="Arial" w:cstheme="majorBidi"/>
      <w:b/>
      <w:color w:val="000000" w:themeColor="text1"/>
      <w:sz w:val="28"/>
      <w:szCs w:val="26"/>
    </w:rPr>
  </w:style>
  <w:style w:type="paragraph" w:styleId="Ttulo3">
    <w:name w:val="heading 3"/>
    <w:basedOn w:val="Normal"/>
    <w:next w:val="Normal"/>
    <w:link w:val="Ttulo3Car"/>
    <w:unhideWhenUsed/>
    <w:qFormat/>
    <w:locked/>
    <w:rsid w:val="00AA3E0B"/>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nhideWhenUsed/>
    <w:qFormat/>
    <w:locked/>
    <w:rsid w:val="00AA3E0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B5239"/>
    <w:rPr>
      <w:rFonts w:ascii="Arial" w:hAnsi="Arial" w:cs="Arial"/>
      <w:b/>
      <w:sz w:val="24"/>
      <w:szCs w:val="24"/>
      <w:lang w:val="es-MX" w:eastAsia="es-ES"/>
    </w:rPr>
  </w:style>
  <w:style w:type="paragraph" w:styleId="Encabezado">
    <w:name w:val="header"/>
    <w:basedOn w:val="Normal"/>
    <w:link w:val="EncabezadoCar"/>
    <w:uiPriority w:val="99"/>
    <w:rsid w:val="005612B6"/>
    <w:pPr>
      <w:tabs>
        <w:tab w:val="center" w:pos="4419"/>
        <w:tab w:val="right" w:pos="8838"/>
      </w:tabs>
    </w:pPr>
  </w:style>
  <w:style w:type="character" w:customStyle="1" w:styleId="EncabezadoCar">
    <w:name w:val="Encabezado Car"/>
    <w:basedOn w:val="Fuentedeprrafopredeter"/>
    <w:link w:val="Encabezado"/>
    <w:uiPriority w:val="99"/>
    <w:locked/>
    <w:rsid w:val="005612B6"/>
    <w:rPr>
      <w:rFonts w:cs="Times New Roman"/>
      <w:sz w:val="24"/>
      <w:szCs w:val="24"/>
      <w:lang w:val="es-ES" w:eastAsia="es-ES"/>
    </w:rPr>
  </w:style>
  <w:style w:type="character" w:styleId="Nmerodepgina">
    <w:name w:val="page number"/>
    <w:basedOn w:val="Fuentedeprrafopredeter"/>
    <w:uiPriority w:val="99"/>
    <w:rsid w:val="005612B6"/>
    <w:rPr>
      <w:rFonts w:cs="Times New Roman"/>
    </w:rPr>
  </w:style>
  <w:style w:type="paragraph" w:styleId="Textodeglobo">
    <w:name w:val="Balloon Text"/>
    <w:basedOn w:val="Normal"/>
    <w:link w:val="TextodegloboCar"/>
    <w:uiPriority w:val="99"/>
    <w:semiHidden/>
    <w:rsid w:val="005612B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612B6"/>
    <w:rPr>
      <w:rFonts w:ascii="Tahoma" w:hAnsi="Tahoma" w:cs="Tahoma"/>
      <w:sz w:val="16"/>
      <w:szCs w:val="16"/>
      <w:lang w:val="es-ES" w:eastAsia="es-ES"/>
    </w:rPr>
  </w:style>
  <w:style w:type="paragraph" w:styleId="Prrafodelista">
    <w:name w:val="List Paragraph"/>
    <w:basedOn w:val="Normal"/>
    <w:uiPriority w:val="34"/>
    <w:qFormat/>
    <w:rsid w:val="00282388"/>
    <w:pPr>
      <w:ind w:left="720"/>
      <w:contextualSpacing/>
    </w:pPr>
  </w:style>
  <w:style w:type="character" w:styleId="Hipervnculo">
    <w:name w:val="Hyperlink"/>
    <w:basedOn w:val="Fuentedeprrafopredeter"/>
    <w:uiPriority w:val="99"/>
    <w:rsid w:val="003D79CE"/>
    <w:rPr>
      <w:rFonts w:cs="Times New Roman"/>
      <w:color w:val="0000FF"/>
      <w:u w:val="single"/>
    </w:rPr>
  </w:style>
  <w:style w:type="paragraph" w:styleId="Piedepgina">
    <w:name w:val="footer"/>
    <w:basedOn w:val="Normal"/>
    <w:link w:val="PiedepginaCar"/>
    <w:uiPriority w:val="99"/>
    <w:unhideWhenUsed/>
    <w:rsid w:val="00405315"/>
    <w:pPr>
      <w:tabs>
        <w:tab w:val="center" w:pos="4419"/>
        <w:tab w:val="right" w:pos="8838"/>
      </w:tabs>
    </w:pPr>
  </w:style>
  <w:style w:type="character" w:customStyle="1" w:styleId="PiedepginaCar">
    <w:name w:val="Pie de página Car"/>
    <w:basedOn w:val="Fuentedeprrafopredeter"/>
    <w:link w:val="Piedepgina"/>
    <w:uiPriority w:val="99"/>
    <w:rsid w:val="00405315"/>
    <w:rPr>
      <w:sz w:val="24"/>
      <w:szCs w:val="24"/>
      <w:lang w:val="es-ES" w:eastAsia="es-ES"/>
    </w:rPr>
  </w:style>
  <w:style w:type="table" w:styleId="Tablaconcuadrcula">
    <w:name w:val="Table Grid"/>
    <w:basedOn w:val="Tablanormal"/>
    <w:uiPriority w:val="59"/>
    <w:locked/>
    <w:rsid w:val="00A924D1"/>
    <w:rPr>
      <w:rFonts w:asciiTheme="minorHAnsi" w:eastAsiaTheme="minorHAnsi" w:hAnsiTheme="minorHAnsi" w:cstheme="min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07573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ES_tradnl"/>
    </w:rPr>
  </w:style>
  <w:style w:type="paragraph" w:styleId="TDC1">
    <w:name w:val="toc 1"/>
    <w:basedOn w:val="Normal"/>
    <w:next w:val="Normal"/>
    <w:autoRedefine/>
    <w:uiPriority w:val="39"/>
    <w:locked/>
    <w:rsid w:val="0007573F"/>
    <w:pPr>
      <w:spacing w:before="120"/>
    </w:pPr>
    <w:rPr>
      <w:rFonts w:asciiTheme="minorHAnsi" w:hAnsiTheme="minorHAnsi"/>
      <w:b/>
    </w:rPr>
  </w:style>
  <w:style w:type="paragraph" w:styleId="TDC2">
    <w:name w:val="toc 2"/>
    <w:basedOn w:val="Normal"/>
    <w:next w:val="Normal"/>
    <w:autoRedefine/>
    <w:uiPriority w:val="39"/>
    <w:locked/>
    <w:rsid w:val="00A60AA0"/>
    <w:pPr>
      <w:tabs>
        <w:tab w:val="right" w:leader="dot" w:pos="8828"/>
      </w:tabs>
      <w:spacing w:line="360" w:lineRule="auto"/>
      <w:ind w:left="240"/>
    </w:pPr>
    <w:rPr>
      <w:rFonts w:asciiTheme="minorHAnsi" w:hAnsiTheme="minorHAnsi"/>
      <w:b/>
      <w:sz w:val="22"/>
      <w:szCs w:val="22"/>
    </w:rPr>
  </w:style>
  <w:style w:type="paragraph" w:styleId="TDC3">
    <w:name w:val="toc 3"/>
    <w:basedOn w:val="Normal"/>
    <w:next w:val="Normal"/>
    <w:autoRedefine/>
    <w:uiPriority w:val="39"/>
    <w:locked/>
    <w:rsid w:val="0007573F"/>
    <w:pPr>
      <w:ind w:left="480"/>
    </w:pPr>
    <w:rPr>
      <w:rFonts w:asciiTheme="minorHAnsi" w:hAnsiTheme="minorHAnsi"/>
      <w:sz w:val="22"/>
      <w:szCs w:val="22"/>
    </w:rPr>
  </w:style>
  <w:style w:type="paragraph" w:styleId="TDC4">
    <w:name w:val="toc 4"/>
    <w:basedOn w:val="Normal"/>
    <w:next w:val="Normal"/>
    <w:autoRedefine/>
    <w:locked/>
    <w:rsid w:val="0007573F"/>
    <w:pPr>
      <w:ind w:left="720"/>
    </w:pPr>
    <w:rPr>
      <w:rFonts w:asciiTheme="minorHAnsi" w:hAnsiTheme="minorHAnsi"/>
      <w:sz w:val="20"/>
      <w:szCs w:val="20"/>
    </w:rPr>
  </w:style>
  <w:style w:type="paragraph" w:styleId="TDC5">
    <w:name w:val="toc 5"/>
    <w:basedOn w:val="Normal"/>
    <w:next w:val="Normal"/>
    <w:autoRedefine/>
    <w:locked/>
    <w:rsid w:val="0007573F"/>
    <w:pPr>
      <w:ind w:left="960"/>
    </w:pPr>
    <w:rPr>
      <w:rFonts w:asciiTheme="minorHAnsi" w:hAnsiTheme="minorHAnsi"/>
      <w:sz w:val="20"/>
      <w:szCs w:val="20"/>
    </w:rPr>
  </w:style>
  <w:style w:type="paragraph" w:styleId="TDC6">
    <w:name w:val="toc 6"/>
    <w:basedOn w:val="Normal"/>
    <w:next w:val="Normal"/>
    <w:autoRedefine/>
    <w:locked/>
    <w:rsid w:val="0007573F"/>
    <w:pPr>
      <w:ind w:left="1200"/>
    </w:pPr>
    <w:rPr>
      <w:rFonts w:asciiTheme="minorHAnsi" w:hAnsiTheme="minorHAnsi"/>
      <w:sz w:val="20"/>
      <w:szCs w:val="20"/>
    </w:rPr>
  </w:style>
  <w:style w:type="paragraph" w:styleId="TDC7">
    <w:name w:val="toc 7"/>
    <w:basedOn w:val="Normal"/>
    <w:next w:val="Normal"/>
    <w:autoRedefine/>
    <w:locked/>
    <w:rsid w:val="0007573F"/>
    <w:pPr>
      <w:ind w:left="1440"/>
    </w:pPr>
    <w:rPr>
      <w:rFonts w:asciiTheme="minorHAnsi" w:hAnsiTheme="minorHAnsi"/>
      <w:sz w:val="20"/>
      <w:szCs w:val="20"/>
    </w:rPr>
  </w:style>
  <w:style w:type="paragraph" w:styleId="TDC8">
    <w:name w:val="toc 8"/>
    <w:basedOn w:val="Normal"/>
    <w:next w:val="Normal"/>
    <w:autoRedefine/>
    <w:locked/>
    <w:rsid w:val="0007573F"/>
    <w:pPr>
      <w:ind w:left="1680"/>
    </w:pPr>
    <w:rPr>
      <w:rFonts w:asciiTheme="minorHAnsi" w:hAnsiTheme="minorHAnsi"/>
      <w:sz w:val="20"/>
      <w:szCs w:val="20"/>
    </w:rPr>
  </w:style>
  <w:style w:type="paragraph" w:styleId="TDC9">
    <w:name w:val="toc 9"/>
    <w:basedOn w:val="Normal"/>
    <w:next w:val="Normal"/>
    <w:autoRedefine/>
    <w:locked/>
    <w:rsid w:val="0007573F"/>
    <w:pPr>
      <w:ind w:left="1920"/>
    </w:pPr>
    <w:rPr>
      <w:rFonts w:asciiTheme="minorHAnsi" w:hAnsiTheme="minorHAnsi"/>
      <w:sz w:val="20"/>
      <w:szCs w:val="20"/>
    </w:rPr>
  </w:style>
  <w:style w:type="paragraph" w:styleId="NormalWeb">
    <w:name w:val="Normal (Web)"/>
    <w:basedOn w:val="Normal"/>
    <w:uiPriority w:val="99"/>
    <w:unhideWhenUsed/>
    <w:rsid w:val="002917DA"/>
    <w:pPr>
      <w:spacing w:before="100" w:beforeAutospacing="1" w:after="100" w:afterAutospacing="1"/>
    </w:pPr>
    <w:rPr>
      <w:lang w:val="es-CO" w:eastAsia="es-CO"/>
    </w:rPr>
  </w:style>
  <w:style w:type="character" w:styleId="Textoennegrita">
    <w:name w:val="Strong"/>
    <w:uiPriority w:val="22"/>
    <w:qFormat/>
    <w:locked/>
    <w:rsid w:val="002917DA"/>
    <w:rPr>
      <w:b/>
      <w:bCs/>
    </w:rPr>
  </w:style>
  <w:style w:type="paragraph" w:styleId="Ttulo">
    <w:name w:val="Title"/>
    <w:basedOn w:val="Normal"/>
    <w:next w:val="Normal"/>
    <w:link w:val="TtuloCar"/>
    <w:qFormat/>
    <w:locked/>
    <w:rsid w:val="00060D7E"/>
    <w:pPr>
      <w:contextualSpacing/>
    </w:pPr>
    <w:rPr>
      <w:rFonts w:ascii="Arial" w:eastAsiaTheme="majorEastAsia" w:hAnsi="Arial" w:cstheme="majorBidi"/>
      <w:b/>
      <w:spacing w:val="-10"/>
      <w:kern w:val="28"/>
      <w:sz w:val="28"/>
      <w:szCs w:val="56"/>
    </w:rPr>
  </w:style>
  <w:style w:type="character" w:customStyle="1" w:styleId="TtuloCar">
    <w:name w:val="Título Car"/>
    <w:basedOn w:val="Fuentedeprrafopredeter"/>
    <w:link w:val="Ttulo"/>
    <w:rsid w:val="00060D7E"/>
    <w:rPr>
      <w:rFonts w:ascii="Arial" w:eastAsiaTheme="majorEastAsia" w:hAnsi="Arial" w:cstheme="majorBidi"/>
      <w:b/>
      <w:spacing w:val="-10"/>
      <w:kern w:val="28"/>
      <w:sz w:val="28"/>
      <w:szCs w:val="56"/>
      <w:lang w:val="es-ES" w:eastAsia="es-ES"/>
    </w:rPr>
  </w:style>
  <w:style w:type="character" w:customStyle="1" w:styleId="Ttulo2Car">
    <w:name w:val="Título 2 Car"/>
    <w:basedOn w:val="Fuentedeprrafopredeter"/>
    <w:link w:val="Ttulo2"/>
    <w:rsid w:val="00AA3E0B"/>
    <w:rPr>
      <w:rFonts w:ascii="Arial" w:eastAsiaTheme="majorEastAsia" w:hAnsi="Arial" w:cstheme="majorBidi"/>
      <w:b/>
      <w:color w:val="000000" w:themeColor="text1"/>
      <w:sz w:val="28"/>
      <w:szCs w:val="26"/>
      <w:lang w:val="es-ES" w:eastAsia="es-ES"/>
    </w:rPr>
  </w:style>
  <w:style w:type="character" w:customStyle="1" w:styleId="Ttulo3Car">
    <w:name w:val="Título 3 Car"/>
    <w:basedOn w:val="Fuentedeprrafopredeter"/>
    <w:link w:val="Ttulo3"/>
    <w:rsid w:val="00AA3E0B"/>
    <w:rPr>
      <w:rFonts w:asciiTheme="majorHAnsi" w:eastAsiaTheme="majorEastAsia" w:hAnsiTheme="majorHAnsi" w:cstheme="majorBidi"/>
      <w:color w:val="243F60" w:themeColor="accent1" w:themeShade="7F"/>
      <w:sz w:val="24"/>
      <w:szCs w:val="24"/>
      <w:lang w:val="es-ES" w:eastAsia="es-ES"/>
    </w:rPr>
  </w:style>
  <w:style w:type="character" w:customStyle="1" w:styleId="Ttulo4Car">
    <w:name w:val="Título 4 Car"/>
    <w:basedOn w:val="Fuentedeprrafopredeter"/>
    <w:link w:val="Ttulo4"/>
    <w:rsid w:val="00AA3E0B"/>
    <w:rPr>
      <w:rFonts w:asciiTheme="majorHAnsi" w:eastAsiaTheme="majorEastAsia" w:hAnsiTheme="majorHAnsi" w:cstheme="majorBidi"/>
      <w:i/>
      <w:iCs/>
      <w:color w:val="365F91" w:themeColor="accent1" w:themeShade="B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7871">
      <w:bodyDiv w:val="1"/>
      <w:marLeft w:val="0"/>
      <w:marRight w:val="0"/>
      <w:marTop w:val="0"/>
      <w:marBottom w:val="0"/>
      <w:divBdr>
        <w:top w:val="none" w:sz="0" w:space="0" w:color="auto"/>
        <w:left w:val="none" w:sz="0" w:space="0" w:color="auto"/>
        <w:bottom w:val="none" w:sz="0" w:space="0" w:color="auto"/>
        <w:right w:val="none" w:sz="0" w:space="0" w:color="auto"/>
      </w:divBdr>
    </w:div>
    <w:div w:id="194649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653E2-A269-4EE3-86A5-C92F5490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3448</Words>
  <Characters>18967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Pinzon</dc:creator>
  <cp:lastModifiedBy>CARLOS CARDENAS MUÑOZ</cp:lastModifiedBy>
  <cp:revision>5</cp:revision>
  <cp:lastPrinted>2019-11-28T17:08:00Z</cp:lastPrinted>
  <dcterms:created xsi:type="dcterms:W3CDTF">2019-11-28T17:25:00Z</dcterms:created>
  <dcterms:modified xsi:type="dcterms:W3CDTF">2020-12-10T17:04:00Z</dcterms:modified>
</cp:coreProperties>
</file>