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E1561" w14:textId="77777777" w:rsidR="00E85CDB" w:rsidRDefault="007D5A25" w:rsidP="00536D7C">
      <w:pPr>
        <w:pStyle w:val="Nadpis1"/>
        <w:spacing w:before="0" w:after="240"/>
        <w:jc w:val="both"/>
      </w:pPr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14:paraId="5FD709C5" w14:textId="77777777"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11.9.2020</w:t>
      </w:r>
    </w:p>
    <w:p w14:paraId="579EBB1C" w14:textId="77777777"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14:paraId="7F7CF444" w14:textId="77777777" w:rsidR="00E85CDB" w:rsidRPr="00E67DC8" w:rsidRDefault="00565783">
      <w:pPr>
        <w:pStyle w:val="Podnadpis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14:paraId="77B3BF66" w14:textId="77777777"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14:paraId="45C29F12" w14:textId="77777777"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14:paraId="565D487C" w14:textId="77777777"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14:paraId="53B299CF" w14:textId="77777777"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14:paraId="05C36F19" w14:textId="77777777"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14:paraId="3589BDD7" w14:textId="77777777"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14:paraId="0044BDF2" w14:textId="77777777" w:rsidR="00E85CDB" w:rsidRPr="00C55AA5" w:rsidRDefault="007D5A25">
      <w:pPr>
        <w:pStyle w:val="Podnadpis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infektu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14:paraId="6837A269" w14:textId="77777777"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14:paraId="395E8A83" w14:textId="77777777"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14:paraId="7AF488D2" w14:textId="77777777"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14:paraId="1231DA33" w14:textId="77777777" w:rsidR="00595EE9" w:rsidRPr="00EE0DDA" w:rsidRDefault="00595EE9" w:rsidP="00595EE9">
      <w:pPr>
        <w:pStyle w:val="Podnadpis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14:paraId="1D8C9E63" w14:textId="77777777"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14:paraId="36A4F6DC" w14:textId="77777777"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14:paraId="719F26EB" w14:textId="77777777"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14:paraId="01A4ECC7" w14:textId="77777777"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14:paraId="2F1C34E2" w14:textId="77777777" w:rsidR="00595EE9" w:rsidRPr="00E149B9" w:rsidRDefault="008D3F6F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14:paraId="68258A7B" w14:textId="77777777"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14:paraId="033E87DC" w14:textId="77777777"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14:paraId="10EEC5C3" w14:textId="77777777"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14:paraId="33257E38" w14:textId="77777777"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14:paraId="4067F38D" w14:textId="77777777"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14:paraId="6EF72D74" w14:textId="77777777"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14:paraId="1B97B50D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14:paraId="26097B95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14:paraId="54D6BE06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14:paraId="4D44BD2D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14:paraId="611A4EBF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14:paraId="494BE8B3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14:paraId="002B09C7" w14:textId="77777777"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</w:t>
      </w:r>
      <w:proofErr w:type="spellStart"/>
      <w:r w:rsidRPr="00E149B9">
        <w:t>virucidním</w:t>
      </w:r>
      <w:proofErr w:type="spellEnd"/>
      <w:r w:rsidRPr="00E149B9">
        <w:t xml:space="preserve"> účinkem.</w:t>
      </w:r>
    </w:p>
    <w:p w14:paraId="0E22B63E" w14:textId="77777777" w:rsidR="000E200C" w:rsidRPr="00E149B9" w:rsidRDefault="000E200C" w:rsidP="000E200C">
      <w:pPr>
        <w:ind w:left="360"/>
        <w:jc w:val="both"/>
      </w:pPr>
    </w:p>
    <w:p w14:paraId="64B61CAC" w14:textId="77777777"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14:paraId="3976EAE0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14:paraId="221D711D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14:paraId="5E8921ED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14:paraId="4DE76A5F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14:paraId="41E8A038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14:paraId="145758CA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14:paraId="75F60C0E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14:paraId="7B396AA5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14:paraId="64BD3BFE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14:paraId="4AB36972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</w:t>
      </w:r>
      <w:proofErr w:type="spellStart"/>
      <w:r w:rsidR="009A6D84" w:rsidRPr="00E149B9">
        <w:t>serózní-„vodová</w:t>
      </w:r>
      <w:proofErr w:type="spellEnd"/>
      <w:r w:rsidR="009A6D84" w:rsidRPr="00E149B9">
        <w:t>“)</w:t>
      </w:r>
    </w:p>
    <w:p w14:paraId="5FE12303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14:paraId="5B0919CE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14:paraId="072FED60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14:paraId="54B220D0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14:paraId="50A1BA75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14:paraId="677AEDBF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14:paraId="71FFB105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14:paraId="7936F796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14:paraId="4CC52F8D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14:paraId="43BE0A04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14:paraId="6C931477" w14:textId="77777777" w:rsidR="00595EE9" w:rsidRPr="00E149B9" w:rsidRDefault="00595EE9" w:rsidP="00595EE9">
      <w:pPr>
        <w:pStyle w:val="Odstavecseseznamem"/>
      </w:pPr>
    </w:p>
    <w:p w14:paraId="61851157" w14:textId="77777777"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14:paraId="48F7170A" w14:textId="77777777" w:rsidR="00EE0DDA" w:rsidRPr="00E149B9" w:rsidRDefault="00EE0DDA" w:rsidP="009B5BD9">
      <w:pPr>
        <w:pStyle w:val="Nadpis2"/>
      </w:pPr>
    </w:p>
    <w:p w14:paraId="4A3BABB4" w14:textId="77777777"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</w:t>
      </w:r>
      <w:proofErr w:type="spellStart"/>
      <w:r w:rsidR="009B5BD9" w:rsidRPr="00E149B9">
        <w:t>st.C</w:t>
      </w:r>
      <w:proofErr w:type="spellEnd"/>
      <w:r w:rsidR="009B5BD9" w:rsidRPr="00E149B9">
        <w:t xml:space="preserve"> i bez dalších projevů onemocnění. </w:t>
      </w:r>
    </w:p>
    <w:p w14:paraId="6E3706C2" w14:textId="77777777"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14:paraId="500B2FAB" w14:textId="77777777"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14:paraId="5830A23D" w14:textId="77777777"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14:paraId="5CCCE64F" w14:textId="77777777"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14:paraId="3BAC50F9" w14:textId="77777777"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14:paraId="5CAB25FD" w14:textId="77777777"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14:paraId="2CDD4A54" w14:textId="77777777"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14:paraId="4079562D" w14:textId="77777777"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14:paraId="09EBD823" w14:textId="77777777"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14:paraId="37CF7DBF" w14:textId="77777777"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14:paraId="2E17E9B8" w14:textId="77777777"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</w:t>
      </w:r>
      <w:proofErr w:type="spellStart"/>
      <w:r w:rsidR="00CF7933" w:rsidRPr="00E149B9">
        <w:t>virucidním</w:t>
      </w:r>
      <w:proofErr w:type="spellEnd"/>
      <w:r w:rsidR="00CF7933" w:rsidRPr="00E149B9">
        <w:t xml:space="preserve">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14:paraId="666E0FCF" w14:textId="77777777"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14:paraId="27615B7B" w14:textId="77777777"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14:paraId="5CFF4B02" w14:textId="77777777" w:rsidR="00E85CDB" w:rsidRDefault="00E85CDB" w:rsidP="00E149B9">
      <w:pPr>
        <w:pStyle w:val="Odstavecseseznamem"/>
      </w:pPr>
    </w:p>
    <w:p w14:paraId="48ED76F3" w14:textId="77777777" w:rsidR="00E85CDB" w:rsidRDefault="007D5A25" w:rsidP="00E149B9">
      <w:pPr>
        <w:pStyle w:val="Odstavecseseznamem"/>
      </w:pPr>
      <w:r>
        <w:t xml:space="preserve">Zdroje: </w:t>
      </w:r>
    </w:p>
    <w:p w14:paraId="58F91F58" w14:textId="77777777" w:rsidR="00E85CDB" w:rsidRDefault="007D5A25">
      <w:pPr>
        <w:pStyle w:val="Odstavecseseznamem"/>
      </w:pPr>
      <w:r>
        <w:t xml:space="preserve">- </w:t>
      </w:r>
      <w:proofErr w:type="spellStart"/>
      <w:r>
        <w:t>Posfay-Barbe</w:t>
      </w:r>
      <w:proofErr w:type="spellEnd"/>
      <w:r>
        <w:t xml:space="preserve"> KM, et al., COVID-19 in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rPr>
          <w:rStyle w:val="Zdraznn1"/>
        </w:rPr>
        <w:t>Pediatrics</w:t>
      </w:r>
      <w:proofErr w:type="spellEnd"/>
      <w:r>
        <w:t>. May 26, 2020, https://doi.org/10.1542/peds.2020-1576</w:t>
      </w:r>
    </w:p>
    <w:p w14:paraId="68344F5A" w14:textId="77777777" w:rsidR="00E85CDB" w:rsidRDefault="007D5A25">
      <w:pPr>
        <w:pStyle w:val="Odstavecseseznamem"/>
      </w:pPr>
      <w:r>
        <w:t xml:space="preserve">- Zimmermann P., COVID-19 in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Neonates</w:t>
      </w:r>
      <w:proofErr w:type="spellEnd"/>
      <w:r>
        <w:t xml:space="preserve">, </w:t>
      </w:r>
      <w:r>
        <w:rPr>
          <w:b/>
          <w:bCs/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June 2020, vol 39, </w:t>
      </w:r>
      <w:proofErr w:type="spellStart"/>
      <w:r>
        <w:t>issue</w:t>
      </w:r>
      <w:proofErr w:type="spellEnd"/>
      <w:r>
        <w:t xml:space="preserve"> 6, p 469-477, </w:t>
      </w:r>
      <w:proofErr w:type="spellStart"/>
      <w:r>
        <w:t>doi</w:t>
      </w:r>
      <w:proofErr w:type="spellEnd"/>
      <w:r>
        <w:t>: 10.1097/INF.0000000000002700</w:t>
      </w:r>
    </w:p>
    <w:p w14:paraId="39D52E7A" w14:textId="77777777"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Xing</w:t>
      </w:r>
      <w:proofErr w:type="spellEnd"/>
      <w:r>
        <w:rPr>
          <w:color w:val="000000"/>
        </w:rPr>
        <w:t xml:space="preserve"> Y, Ni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Q, et al. </w:t>
      </w:r>
      <w:proofErr w:type="spellStart"/>
      <w:r>
        <w:rPr>
          <w:color w:val="000000"/>
        </w:rPr>
        <w:t>Prolonged</w:t>
      </w:r>
      <w:proofErr w:type="spellEnd"/>
      <w:r>
        <w:rPr>
          <w:color w:val="000000"/>
        </w:rPr>
        <w:t xml:space="preserve"> presence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SARS-CoV-2 in </w:t>
      </w:r>
      <w:proofErr w:type="spellStart"/>
      <w:r>
        <w:rPr>
          <w:color w:val="000000"/>
        </w:rPr>
        <w:t>feces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MedRxiv</w:t>
      </w:r>
      <w:proofErr w:type="spellEnd"/>
      <w:r>
        <w:rPr>
          <w:color w:val="000000"/>
        </w:rPr>
        <w:t xml:space="preserve">. 2020, https://doi.org/10.1101/2020.03.11.20033159 </w:t>
      </w:r>
    </w:p>
    <w:p w14:paraId="4264BEAF" w14:textId="77777777"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</w:t>
      </w:r>
      <w:proofErr w:type="spellStart"/>
      <w:r>
        <w:rPr>
          <w:color w:val="000000"/>
        </w:rPr>
        <w:t>Viner</w:t>
      </w:r>
      <w:proofErr w:type="spellEnd"/>
      <w:r>
        <w:rPr>
          <w:color w:val="000000"/>
        </w:rPr>
        <w:t xml:space="preserve">, Oliver T </w:t>
      </w:r>
      <w:proofErr w:type="spellStart"/>
      <w:r>
        <w:rPr>
          <w:color w:val="000000"/>
        </w:rPr>
        <w:t>Mytton</w:t>
      </w:r>
      <w:proofErr w:type="spellEnd"/>
      <w:r>
        <w:rPr>
          <w:color w:val="000000"/>
        </w:rPr>
        <w:t xml:space="preserve">, Chris </w:t>
      </w:r>
      <w:proofErr w:type="spellStart"/>
      <w:r>
        <w:rPr>
          <w:color w:val="000000"/>
        </w:rPr>
        <w:t>Bonell</w:t>
      </w:r>
      <w:proofErr w:type="spellEnd"/>
      <w:r>
        <w:rPr>
          <w:color w:val="000000"/>
        </w:rPr>
        <w:t xml:space="preserve">, G.J. </w:t>
      </w:r>
      <w:proofErr w:type="spellStart"/>
      <w:r>
        <w:rPr>
          <w:color w:val="000000"/>
        </w:rPr>
        <w:t>Melendez-Torres</w:t>
      </w:r>
      <w:proofErr w:type="spellEnd"/>
      <w:r>
        <w:rPr>
          <w:color w:val="000000"/>
        </w:rPr>
        <w:t xml:space="preserve">, Joseph L </w:t>
      </w:r>
      <w:proofErr w:type="spellStart"/>
      <w:r>
        <w:rPr>
          <w:color w:val="000000"/>
        </w:rPr>
        <w:t>Ward</w:t>
      </w:r>
      <w:proofErr w:type="spellEnd"/>
      <w:r>
        <w:rPr>
          <w:color w:val="000000"/>
        </w:rPr>
        <w:t xml:space="preserve">, Lee Hudson, Claire </w:t>
      </w:r>
      <w:proofErr w:type="spellStart"/>
      <w:r>
        <w:rPr>
          <w:color w:val="000000"/>
        </w:rPr>
        <w:t>Waddington</w:t>
      </w:r>
      <w:proofErr w:type="spellEnd"/>
      <w:r>
        <w:rPr>
          <w:color w:val="000000"/>
        </w:rPr>
        <w:t xml:space="preserve">, James Thomas, Simon Russell, Fiona van der </w:t>
      </w:r>
      <w:proofErr w:type="spellStart"/>
      <w:r>
        <w:rPr>
          <w:color w:val="000000"/>
        </w:rPr>
        <w:t>Klis</w:t>
      </w:r>
      <w:proofErr w:type="spellEnd"/>
      <w:r>
        <w:rPr>
          <w:color w:val="000000"/>
        </w:rPr>
        <w:t xml:space="preserve">, Jasmina </w:t>
      </w:r>
      <w:proofErr w:type="spellStart"/>
      <w:r>
        <w:rPr>
          <w:color w:val="000000"/>
        </w:rPr>
        <w:t>Panovska-Griffiths</w:t>
      </w:r>
      <w:proofErr w:type="spellEnd"/>
      <w:r>
        <w:rPr>
          <w:color w:val="000000"/>
        </w:rPr>
        <w:t xml:space="preserve">, Nicholas G </w:t>
      </w:r>
      <w:proofErr w:type="spellStart"/>
      <w:r>
        <w:rPr>
          <w:color w:val="000000"/>
        </w:rPr>
        <w:t>Davies</w:t>
      </w:r>
      <w:proofErr w:type="spellEnd"/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Booy</w:t>
      </w:r>
      <w:proofErr w:type="spellEnd"/>
      <w:r>
        <w:rPr>
          <w:color w:val="000000"/>
        </w:rPr>
        <w:t xml:space="preserve">, Rosalind </w:t>
      </w:r>
      <w:proofErr w:type="spellStart"/>
      <w:r>
        <w:rPr>
          <w:color w:val="000000"/>
        </w:rPr>
        <w:t>Eggo</w:t>
      </w:r>
      <w:proofErr w:type="spellEnd"/>
      <w:r>
        <w:rPr>
          <w:color w:val="000000"/>
        </w:rPr>
        <w:t xml:space="preserve">, </w:t>
      </w:r>
      <w:bookmarkStart w:id="1" w:name="page-title1"/>
      <w:bookmarkEnd w:id="1"/>
      <w:r>
        <w:rPr>
          <w:color w:val="000000"/>
        </w:rPr>
        <w:t xml:space="preserve">Susceptibility to and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amongst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</w:t>
      </w:r>
    </w:p>
    <w:p w14:paraId="2DF41A8A" w14:textId="77777777" w:rsidR="00E85CDB" w:rsidRDefault="007D5A25">
      <w:pPr>
        <w:pStyle w:val="Odstavecseseznamem"/>
      </w:pP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https://doi.org/10.1101/2020.05.20.20108126 </w:t>
      </w:r>
    </w:p>
    <w:p w14:paraId="08AAE73E" w14:textId="77777777"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10E6" w14:textId="77777777" w:rsidR="004D3F47" w:rsidRDefault="004D3F47">
      <w:pPr>
        <w:spacing w:after="0" w:line="240" w:lineRule="auto"/>
      </w:pPr>
      <w:r>
        <w:separator/>
      </w:r>
    </w:p>
  </w:endnote>
  <w:endnote w:type="continuationSeparator" w:id="0">
    <w:p w14:paraId="03A51BF5" w14:textId="77777777" w:rsidR="004D3F47" w:rsidRDefault="004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52E97" w14:textId="77777777" w:rsidR="004D3F47" w:rsidRDefault="004D3F47">
      <w:r>
        <w:separator/>
      </w:r>
    </w:p>
  </w:footnote>
  <w:footnote w:type="continuationSeparator" w:id="0">
    <w:p w14:paraId="5827CD2C" w14:textId="77777777" w:rsidR="004D3F47" w:rsidRDefault="004D3F47">
      <w:r>
        <w:continuationSeparator/>
      </w:r>
    </w:p>
  </w:footnote>
  <w:footnote w:id="1">
    <w:p w14:paraId="58BE416E" w14:textId="77777777"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</w:t>
      </w:r>
      <w:proofErr w:type="spellStart"/>
      <w:r>
        <w:t>Viner</w:t>
      </w:r>
      <w:proofErr w:type="spellEnd"/>
      <w:r>
        <w:t xml:space="preserve">, Oliver T </w:t>
      </w:r>
      <w:proofErr w:type="spellStart"/>
      <w:r>
        <w:t>Mytton</w:t>
      </w:r>
      <w:proofErr w:type="spellEnd"/>
      <w:r>
        <w:t xml:space="preserve">, Chris </w:t>
      </w:r>
      <w:proofErr w:type="spellStart"/>
      <w:r>
        <w:t>Bonell</w:t>
      </w:r>
      <w:proofErr w:type="spellEnd"/>
      <w:r>
        <w:t xml:space="preserve">, G.J. </w:t>
      </w:r>
      <w:proofErr w:type="spellStart"/>
      <w:r>
        <w:t>Melendez-Torres</w:t>
      </w:r>
      <w:proofErr w:type="spellEnd"/>
      <w:r>
        <w:t xml:space="preserve">, Joseph L </w:t>
      </w:r>
      <w:proofErr w:type="spellStart"/>
      <w:r>
        <w:t>Ward</w:t>
      </w:r>
      <w:proofErr w:type="spellEnd"/>
      <w:r>
        <w:t xml:space="preserve">, Lee Hudson, Claire </w:t>
      </w:r>
      <w:proofErr w:type="spellStart"/>
      <w:r>
        <w:t>Waddington</w:t>
      </w:r>
      <w:proofErr w:type="spellEnd"/>
      <w:r>
        <w:t xml:space="preserve">, James Thomas, Simon Russell, Fiona van der </w:t>
      </w:r>
      <w:proofErr w:type="spellStart"/>
      <w:r>
        <w:t>Klis</w:t>
      </w:r>
      <w:proofErr w:type="spellEnd"/>
      <w:r>
        <w:t xml:space="preserve">, Jasmina </w:t>
      </w:r>
      <w:proofErr w:type="spellStart"/>
      <w:r>
        <w:t>Panovska-Griffiths</w:t>
      </w:r>
      <w:proofErr w:type="spellEnd"/>
      <w:r>
        <w:t xml:space="preserve">, Nicholas G </w:t>
      </w:r>
      <w:proofErr w:type="spellStart"/>
      <w:r>
        <w:t>Davies</w:t>
      </w:r>
      <w:proofErr w:type="spellEnd"/>
      <w:r>
        <w:t xml:space="preserve">, Robert </w:t>
      </w:r>
      <w:proofErr w:type="spellStart"/>
      <w:r>
        <w:t>Booy</w:t>
      </w:r>
      <w:proofErr w:type="spellEnd"/>
      <w:r>
        <w:t xml:space="preserve">, Rosalind </w:t>
      </w:r>
      <w:proofErr w:type="spellStart"/>
      <w:r>
        <w:t>Eggo</w:t>
      </w:r>
      <w:proofErr w:type="spellEnd"/>
      <w:r>
        <w:t xml:space="preserve">, </w:t>
      </w:r>
      <w:bookmarkStart w:id="0" w:name="page-title"/>
      <w:bookmarkEnd w:id="0"/>
      <w:r>
        <w:t xml:space="preserve">Susceptibility to and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meta-</w:t>
      </w:r>
      <w:proofErr w:type="spellStart"/>
      <w:r>
        <w:t>analysis</w:t>
      </w:r>
      <w:proofErr w:type="spellEnd"/>
      <w:r>
        <w:t xml:space="preserve">, </w:t>
      </w:r>
    </w:p>
    <w:p w14:paraId="15E0F606" w14:textId="77777777" w:rsidR="00E85CDB" w:rsidRDefault="007D5A25">
      <w:pPr>
        <w:pStyle w:val="Textpoznpodarou"/>
      </w:pPr>
      <w:r>
        <w:tab/>
      </w:r>
      <w:proofErr w:type="spellStart"/>
      <w:r>
        <w:t>doi</w:t>
      </w:r>
      <w:proofErr w:type="spellEnd"/>
      <w:r>
        <w:t xml:space="preserve">: https://doi.org/10.1101/2020.05.20.20108126 </w:t>
      </w:r>
    </w:p>
    <w:p w14:paraId="724B0E95" w14:textId="77777777" w:rsidR="00E85CDB" w:rsidRDefault="00E85CDB">
      <w:pPr>
        <w:pStyle w:val="Textpoznpodarou"/>
      </w:pPr>
    </w:p>
  </w:footnote>
  <w:footnote w:id="2">
    <w:p w14:paraId="447B5221" w14:textId="77777777"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14:paraId="4A0A9A53" w14:textId="77777777" w:rsidR="00514282" w:rsidRDefault="00514282" w:rsidP="009B5BD9">
      <w:pPr>
        <w:pStyle w:val="Textpoznpodarou"/>
      </w:pPr>
    </w:p>
    <w:p w14:paraId="13CF2FEE" w14:textId="77777777" w:rsidR="00514282" w:rsidRDefault="00514282" w:rsidP="009B5BD9">
      <w:pPr>
        <w:pStyle w:val="Textpoznpodarou"/>
      </w:pPr>
      <w:r>
        <w:t xml:space="preserve">Dítě = dítě, žák, student </w:t>
      </w:r>
    </w:p>
    <w:p w14:paraId="0E6E85C5" w14:textId="77777777"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D3F47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D0A94"/>
    <w:rsid w:val="006D4182"/>
    <w:rsid w:val="007254C7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512E5"/>
    <w:rsid w:val="00E67DC8"/>
    <w:rsid w:val="00E85CDB"/>
    <w:rsid w:val="00EE0DDA"/>
    <w:rsid w:val="00EE614D"/>
    <w:rsid w:val="00F10644"/>
    <w:rsid w:val="00F23C65"/>
    <w:rsid w:val="00F44894"/>
    <w:rsid w:val="00F6709D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08A8"/>
  <w15:docId w15:val="{384433AA-BB5A-45FF-8D9D-92B6043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nadpis">
    <w:name w:val="Subtitle"/>
    <w:basedOn w:val="Normln"/>
    <w:link w:val="Podnadpis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8116-ED06-41F9-B55B-8584EEC9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Navrátil Ivo</cp:lastModifiedBy>
  <cp:revision>2</cp:revision>
  <cp:lastPrinted>2020-09-07T09:54:00Z</cp:lastPrinted>
  <dcterms:created xsi:type="dcterms:W3CDTF">2021-02-05T10:47:00Z</dcterms:created>
  <dcterms:modified xsi:type="dcterms:W3CDTF">2021-02-05T10:47:00Z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