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3" w:rsidRPr="00A640A4" w:rsidRDefault="003D5073" w:rsidP="00A640A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val="it-CH" w:eastAsia="it-CH"/>
        </w:rPr>
      </w:pPr>
      <w:r w:rsidRPr="00A640A4">
        <w:rPr>
          <w:rFonts w:ascii="Arial" w:hAnsi="Arial" w:cs="Arial"/>
          <w:b/>
          <w:bCs/>
          <w:sz w:val="36"/>
          <w:szCs w:val="36"/>
          <w:lang w:val="it-CH" w:eastAsia="it-CH"/>
        </w:rPr>
        <w:t>Consigli utili per la raccolta dei funghi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Utilizzate solo cestini in vimini o sacchi di stoffa (mai sacchetti di plastica). Disponete i funghi in maniera che l'aria circoli. Non esponeteli al calore eccessivo (attenzione ai bauli delle auto).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Levate la terra e gli altri residui vegetali dalla base del fungo quando siete ancora nel bosco, ma evitate di eliminare parti caratteristiche (per esempio la base del gambo).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Raccogliete solo funghi che reputate commestibili e perfettamente sani. Non distruggete né i funghi velenosi né quelli impropri al consumo.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Quanto ai funghi che non conoscete, due o tre esemplari sono sufficienti per la determinazione. Coglieteli con precauzione (con un leggero movimento di rotazione), non puliteli e annotate le caratteristiche ambientali. Trasportateli separatamente dal resto del raccolto.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Lasciate sul posto gli esemplari inadatti al consumo: troppo giovani (piccoli), troppo vecchi o mangiucchiati dalle larve.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I funghi sono utili al mantenimento di un buon equilibrio ecologico. Raccoglietene perciò solo una quantità ragionevole. Attenetevi alle prescrizioni cantonali e comunali.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Rispettate i funghi rari.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Presentate al controllo l'intero raccolto, separando i funghi per specie.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Attenzione ai pregiudizi ingannevoli! I test del cucchiaio d'argento o dello spicchio d'aglio, così come le affermazioni che i funghi rosicchiati dagli animali non sarebbero velenosi sono delle sciocchezze! Ricordatevi che la cottura non ha alcun effetto sulla maggior parte delle sostanze tossiche contenute nei funghi.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Salvo casi particolari i funghi non vanno consumati crudi (solo qualche specie consumata con moderazione si presta a questo tipo di consumo).</w:t>
      </w:r>
    </w:p>
    <w:p w:rsidR="003D5073" w:rsidRPr="00A640A4" w:rsidRDefault="003D5073" w:rsidP="00A640A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Non consumate funghi che non siano stati sottoposti a controllo. Solo funghi debitamente identificati dal controllore garantiscono un consumo alimentare senza rischi e di buona qualità.</w:t>
      </w:r>
    </w:p>
    <w:p w:rsidR="003D5073" w:rsidRPr="00A640A4" w:rsidRDefault="003D5073" w:rsidP="00A640A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val="it-CH" w:eastAsia="it-CH"/>
        </w:rPr>
      </w:pPr>
      <w:r w:rsidRPr="00A640A4">
        <w:rPr>
          <w:rFonts w:ascii="Arial" w:hAnsi="Arial" w:cs="Arial"/>
          <w:b/>
          <w:bCs/>
          <w:sz w:val="36"/>
          <w:szCs w:val="36"/>
          <w:lang w:val="it-CH" w:eastAsia="it-CH"/>
        </w:rPr>
        <w:t>Sacchi in plastica, attenzione pericolo !</w:t>
      </w:r>
    </w:p>
    <w:p w:rsidR="003D5073" w:rsidRPr="00A640A4" w:rsidRDefault="003D5073" w:rsidP="00A640A4">
      <w:pPr>
        <w:spacing w:before="150" w:after="150" w:line="270" w:lineRule="atLeast"/>
        <w:ind w:left="150" w:right="225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La conservazione o il trasporto dei funghi freschi in imballaggi e recipienti che non lasciano passare l'aria, per esempio i sacchetti di plastica, può provocare una decomposizione delle proteine per fermentazione. Abbastanza rapidamente viene constatata la produzione di calore e la formazione di sostanze tossiche quali la putrescina, la cadaverina, l'istamina, ecc. Questi prodotti di decomposizione possono provocare gravi intossicazioni.</w:t>
      </w:r>
    </w:p>
    <w:p w:rsidR="003D5073" w:rsidRPr="00A640A4" w:rsidRDefault="003D5073" w:rsidP="00A640A4">
      <w:pPr>
        <w:spacing w:before="150" w:after="150" w:line="270" w:lineRule="atLeast"/>
        <w:ind w:left="150" w:right="225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Utilizzate quindi per i vostri funghi solo dei contenitori che lasciano passare l'aria. Disponete i funghi in maniera che l'aria circoli liberamente. Un cestino in vimini, poco profondo e abbastanza largo è il contenitore più idoneo. Un sacco di stoffa può essere utilizzato per piccoli raccolti.</w:t>
      </w:r>
    </w:p>
    <w:p w:rsidR="003D5073" w:rsidRPr="00A640A4" w:rsidRDefault="003D5073" w:rsidP="00A640A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val="it-CH" w:eastAsia="it-CH"/>
        </w:rPr>
      </w:pPr>
      <w:r w:rsidRPr="00A640A4">
        <w:rPr>
          <w:rFonts w:ascii="Arial" w:hAnsi="Arial" w:cs="Arial"/>
          <w:b/>
          <w:bCs/>
          <w:sz w:val="36"/>
          <w:szCs w:val="36"/>
          <w:lang w:val="it-CH" w:eastAsia="it-CH"/>
        </w:rPr>
        <w:t>Consigli riguardanti il consumo dei funghi</w:t>
      </w:r>
    </w:p>
    <w:p w:rsidR="003D5073" w:rsidRPr="00A640A4" w:rsidRDefault="003D5073" w:rsidP="00A640A4">
      <w:pPr>
        <w:spacing w:before="150" w:after="150" w:line="270" w:lineRule="atLeast"/>
        <w:ind w:left="150" w:right="225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b/>
          <w:bCs/>
          <w:sz w:val="20"/>
          <w:szCs w:val="20"/>
          <w:lang w:val="it-CH" w:eastAsia="it-CH"/>
        </w:rPr>
        <w:t>Non consumate funghi crudi !</w:t>
      </w:r>
      <w:r w:rsidRPr="00A640A4">
        <w:rPr>
          <w:rFonts w:ascii="Arial" w:hAnsi="Arial" w:cs="Arial"/>
          <w:sz w:val="20"/>
          <w:szCs w:val="20"/>
          <w:lang w:val="it-CH" w:eastAsia="it-CH"/>
        </w:rPr>
        <w:br/>
        <w:t>Le intossicazioni da funghi crudi sono dovute alla presenza, in numerose specie commestibili, di sostanze distrutte dalla cottura. Il consumo di funghi crudi è pertanto fortemente sconsigliato.</w:t>
      </w:r>
      <w:r w:rsidRPr="00A640A4">
        <w:rPr>
          <w:rFonts w:ascii="Arial" w:hAnsi="Arial" w:cs="Arial"/>
          <w:sz w:val="20"/>
          <w:szCs w:val="20"/>
          <w:lang w:val="it-CH" w:eastAsia="it-CH"/>
        </w:rPr>
        <w:br/>
        <w:t>Fra le specie che contengono questo tipo di sostanze possiamo citare:</w:t>
      </w:r>
    </w:p>
    <w:p w:rsidR="003D5073" w:rsidRPr="00A640A4" w:rsidRDefault="003D5073" w:rsidP="00A640A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Tignosa vinata (Amanita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rubescens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>)</w:t>
      </w:r>
    </w:p>
    <w:p w:rsidR="003D5073" w:rsidRPr="00A640A4" w:rsidRDefault="003D5073" w:rsidP="00A640A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Bubbolina rigata (Amanita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vaginata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>)</w:t>
      </w:r>
    </w:p>
    <w:p w:rsidR="003D5073" w:rsidRPr="00A640A4" w:rsidRDefault="003D5073" w:rsidP="00A640A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Chiodino (Armillaria mellea)</w:t>
      </w:r>
    </w:p>
    <w:p w:rsidR="003D5073" w:rsidRPr="00A640A4" w:rsidRDefault="003D5073" w:rsidP="00A640A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Boletus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erythropus</w:t>
      </w:r>
      <w:proofErr w:type="spellEnd"/>
    </w:p>
    <w:p w:rsidR="003D5073" w:rsidRPr="00A640A4" w:rsidRDefault="003D5073" w:rsidP="00A640A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Lattari dal sapore acre (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Lactarius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sp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>.)</w:t>
      </w:r>
    </w:p>
    <w:p w:rsidR="003D5073" w:rsidRPr="00A640A4" w:rsidRDefault="003D5073" w:rsidP="00A640A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>Russula olivacea</w:t>
      </w:r>
    </w:p>
    <w:p w:rsidR="003D5073" w:rsidRPr="00A640A4" w:rsidRDefault="003D5073" w:rsidP="00A640A4">
      <w:pPr>
        <w:spacing w:before="150" w:after="150" w:line="270" w:lineRule="atLeast"/>
        <w:ind w:left="150" w:right="225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Solo i Tartufi e l'Amanita cesarea (apprezzati dai buongustai), così come i Champignons de Paris, i Porcini, il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Tremiscus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helvelloides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 e lo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Pseudohydnum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 xml:space="preserve"> </w:t>
      </w:r>
      <w:proofErr w:type="spellStart"/>
      <w:r w:rsidRPr="00A640A4">
        <w:rPr>
          <w:rFonts w:ascii="Arial" w:hAnsi="Arial" w:cs="Arial"/>
          <w:sz w:val="20"/>
          <w:szCs w:val="20"/>
          <w:lang w:val="it-CH" w:eastAsia="it-CH"/>
        </w:rPr>
        <w:t>gelatinosum</w:t>
      </w:r>
      <w:proofErr w:type="spellEnd"/>
      <w:r w:rsidRPr="00A640A4">
        <w:rPr>
          <w:rFonts w:ascii="Arial" w:hAnsi="Arial" w:cs="Arial"/>
          <w:sz w:val="20"/>
          <w:szCs w:val="20"/>
          <w:lang w:val="it-CH" w:eastAsia="it-CH"/>
        </w:rPr>
        <w:t>, possono essere consumati crudi e in piccole quantità.</w:t>
      </w:r>
      <w:r w:rsidRPr="00A640A4">
        <w:rPr>
          <w:rFonts w:ascii="Arial" w:hAnsi="Arial" w:cs="Arial"/>
          <w:sz w:val="20"/>
          <w:szCs w:val="20"/>
          <w:lang w:val="it-CH" w:eastAsia="it-CH"/>
        </w:rPr>
        <w:br/>
        <w:t>Bisogna tuttavia considerare che certe persone possono essere soggette ad allergie o intolleranze e che anche i Champignons de Paris o i porcini hanno già provocato disturbi gastrointestinali o vomito.</w:t>
      </w:r>
    </w:p>
    <w:p w:rsidR="003D5073" w:rsidRPr="00A640A4" w:rsidRDefault="003D5073" w:rsidP="00A640A4">
      <w:pPr>
        <w:spacing w:before="150" w:after="150" w:line="270" w:lineRule="atLeast"/>
        <w:ind w:left="150" w:right="225"/>
        <w:rPr>
          <w:rFonts w:ascii="Arial" w:hAnsi="Arial" w:cs="Arial"/>
          <w:sz w:val="20"/>
          <w:szCs w:val="20"/>
          <w:lang w:val="it-CH" w:eastAsia="it-CH"/>
        </w:rPr>
      </w:pPr>
      <w:r w:rsidRPr="00A640A4">
        <w:rPr>
          <w:rFonts w:ascii="Arial" w:hAnsi="Arial" w:cs="Arial"/>
          <w:b/>
          <w:bCs/>
          <w:sz w:val="20"/>
          <w:szCs w:val="20"/>
          <w:lang w:val="it-CH" w:eastAsia="it-CH"/>
        </w:rPr>
        <w:lastRenderedPageBreak/>
        <w:t>I funghi sono difficili da digerire</w:t>
      </w:r>
      <w:r w:rsidRPr="00A640A4">
        <w:rPr>
          <w:rFonts w:ascii="Arial" w:hAnsi="Arial" w:cs="Arial"/>
          <w:sz w:val="20"/>
          <w:szCs w:val="20"/>
          <w:lang w:val="it-CH" w:eastAsia="it-CH"/>
        </w:rPr>
        <w:br/>
        <w:t xml:space="preserve">L'Associazione Svizzera degli organi ufficiali di controllo dei funghi tiene a ricordare che i funghi sono difficili da digerire. E' possibile che sintomi quali nausea, vomito o diarrea appaiano dopo un consumo eccessivo di funghi o un pasto contenente pezzi di fungo troppo grossi. Non mangiate quindi funghi come pasto principale ma </w:t>
      </w:r>
      <w:bookmarkStart w:id="0" w:name="_GoBack"/>
      <w:r w:rsidRPr="00A640A4">
        <w:rPr>
          <w:rFonts w:ascii="Arial" w:hAnsi="Arial" w:cs="Arial"/>
          <w:sz w:val="20"/>
          <w:szCs w:val="20"/>
          <w:lang w:val="it-CH" w:eastAsia="it-CH"/>
        </w:rPr>
        <w:t>accompagnateli piuttosto a delle salse leggere e non troppo grasse.</w:t>
      </w:r>
      <w:r w:rsidRPr="00A640A4">
        <w:rPr>
          <w:rFonts w:ascii="Arial" w:hAnsi="Arial" w:cs="Arial"/>
          <w:sz w:val="20"/>
          <w:szCs w:val="20"/>
          <w:lang w:val="it-CH" w:eastAsia="it-CH"/>
        </w:rPr>
        <w:br/>
      </w:r>
      <w:bookmarkEnd w:id="0"/>
      <w:r w:rsidRPr="00A640A4">
        <w:rPr>
          <w:rFonts w:ascii="Arial" w:hAnsi="Arial" w:cs="Arial"/>
          <w:sz w:val="20"/>
          <w:szCs w:val="20"/>
          <w:lang w:val="it-CH" w:eastAsia="it-CH"/>
        </w:rPr>
        <w:t>I funghi non sono indicati per i bambini. Se non minuziosamente sminuzzati, i funghi possono provocare una occlusione intestinale dovuta ad una masticazione insufficiente.</w:t>
      </w:r>
    </w:p>
    <w:p w:rsidR="003D5073" w:rsidRPr="00A640A4" w:rsidRDefault="003D5073" w:rsidP="00A640A4">
      <w:pPr>
        <w:spacing w:before="150" w:after="150" w:line="270" w:lineRule="atLeast"/>
        <w:ind w:left="150" w:right="225"/>
        <w:rPr>
          <w:rFonts w:ascii="Arial" w:hAnsi="Arial" w:cs="Arial"/>
          <w:sz w:val="18"/>
          <w:szCs w:val="18"/>
          <w:lang w:val="it-CH" w:eastAsia="it-CH"/>
        </w:rPr>
      </w:pPr>
      <w:r w:rsidRPr="00A640A4">
        <w:rPr>
          <w:rFonts w:ascii="Arial" w:hAnsi="Arial" w:cs="Arial"/>
          <w:b/>
          <w:bCs/>
          <w:sz w:val="20"/>
          <w:szCs w:val="20"/>
          <w:lang w:val="it-CH" w:eastAsia="it-CH"/>
        </w:rPr>
        <w:t>Possiamo riscaldare un piatto contenente funghi ?</w:t>
      </w:r>
      <w:r w:rsidRPr="00A640A4">
        <w:rPr>
          <w:rFonts w:ascii="Arial" w:hAnsi="Arial" w:cs="Arial"/>
          <w:sz w:val="20"/>
          <w:szCs w:val="20"/>
          <w:lang w:val="it-CH" w:eastAsia="it-CH"/>
        </w:rPr>
        <w:br/>
        <w:t>I piatti contenenti funghi possono essere riscaldati a condizione che siano stati raffreddati rapidamente dopo la loro preparazione, conservati in frigo ad una temperatura massima di + 5°C e consumati entro 2 giorni al massimo.</w:t>
      </w:r>
      <w:r w:rsidRPr="00A640A4">
        <w:rPr>
          <w:rFonts w:ascii="Arial" w:hAnsi="Arial" w:cs="Arial"/>
          <w:sz w:val="20"/>
          <w:szCs w:val="20"/>
          <w:lang w:val="it-CH" w:eastAsia="it-CH"/>
        </w:rPr>
        <w:br/>
      </w:r>
      <w:r w:rsidRPr="00A640A4">
        <w:rPr>
          <w:rFonts w:ascii="Arial" w:hAnsi="Arial" w:cs="Arial"/>
          <w:i/>
          <w:iCs/>
          <w:sz w:val="18"/>
          <w:szCs w:val="18"/>
          <w:lang w:val="it-CH" w:eastAsia="it-CH"/>
        </w:rPr>
        <w:t>(Fonte: VAPKO)</w:t>
      </w:r>
    </w:p>
    <w:p w:rsidR="001B316C" w:rsidRDefault="001B316C" w:rsidP="00B2113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</w:p>
    <w:p w:rsidR="001B316C" w:rsidRDefault="001B316C" w:rsidP="001B316C">
      <w:pPr>
        <w:pStyle w:val="NormaleWeb"/>
        <w:shd w:val="clear" w:color="auto" w:fill="FFFFFF"/>
        <w:spacing w:before="75" w:beforeAutospacing="0" w:after="75" w:afterAutospacing="0"/>
        <w:ind w:left="75" w:right="75"/>
        <w:rPr>
          <w:rFonts w:ascii="Tahoma" w:hAnsi="Tahoma" w:cs="Tahoma"/>
          <w:color w:val="444444"/>
        </w:rPr>
      </w:pPr>
    </w:p>
    <w:p w:rsidR="00B2113B" w:rsidRPr="00B2113B" w:rsidRDefault="00B2113B" w:rsidP="00B2113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</w:p>
    <w:p w:rsidR="00B2113B" w:rsidRPr="00B2113B" w:rsidRDefault="00B2113B" w:rsidP="00B2113B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5500B5" w:rsidRPr="00B2113B" w:rsidRDefault="005500B5">
      <w:pPr>
        <w:rPr>
          <w:b/>
        </w:rPr>
      </w:pPr>
    </w:p>
    <w:sectPr w:rsidR="005500B5" w:rsidRPr="00B2113B" w:rsidSect="00FF2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081"/>
    <w:multiLevelType w:val="multilevel"/>
    <w:tmpl w:val="5F2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D6839"/>
    <w:multiLevelType w:val="multilevel"/>
    <w:tmpl w:val="417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62229"/>
    <w:multiLevelType w:val="multilevel"/>
    <w:tmpl w:val="8EC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48"/>
    <w:rsid w:val="000177F3"/>
    <w:rsid w:val="00020E41"/>
    <w:rsid w:val="00060CC7"/>
    <w:rsid w:val="000B1365"/>
    <w:rsid w:val="000B7F48"/>
    <w:rsid w:val="001441FC"/>
    <w:rsid w:val="00182773"/>
    <w:rsid w:val="00194111"/>
    <w:rsid w:val="001B316C"/>
    <w:rsid w:val="0020576A"/>
    <w:rsid w:val="00275B31"/>
    <w:rsid w:val="00283ACE"/>
    <w:rsid w:val="002A33D5"/>
    <w:rsid w:val="003321E2"/>
    <w:rsid w:val="003B15C5"/>
    <w:rsid w:val="003B34E6"/>
    <w:rsid w:val="003D5073"/>
    <w:rsid w:val="00460BD1"/>
    <w:rsid w:val="00464A48"/>
    <w:rsid w:val="004D4BE9"/>
    <w:rsid w:val="005500B5"/>
    <w:rsid w:val="005F0AE2"/>
    <w:rsid w:val="00604CC4"/>
    <w:rsid w:val="006A035B"/>
    <w:rsid w:val="006B41BE"/>
    <w:rsid w:val="00712D62"/>
    <w:rsid w:val="00865D7F"/>
    <w:rsid w:val="00894C89"/>
    <w:rsid w:val="008A2DF3"/>
    <w:rsid w:val="008B38A9"/>
    <w:rsid w:val="008E6480"/>
    <w:rsid w:val="009119ED"/>
    <w:rsid w:val="00926E9E"/>
    <w:rsid w:val="00947625"/>
    <w:rsid w:val="009B2BE0"/>
    <w:rsid w:val="009E5943"/>
    <w:rsid w:val="00A50DC4"/>
    <w:rsid w:val="00A640A4"/>
    <w:rsid w:val="00AC7464"/>
    <w:rsid w:val="00B2113B"/>
    <w:rsid w:val="00B52C46"/>
    <w:rsid w:val="00C05B56"/>
    <w:rsid w:val="00C54DCA"/>
    <w:rsid w:val="00C64824"/>
    <w:rsid w:val="00C84092"/>
    <w:rsid w:val="00C948A4"/>
    <w:rsid w:val="00CE11D5"/>
    <w:rsid w:val="00CF3A65"/>
    <w:rsid w:val="00D77781"/>
    <w:rsid w:val="00DB2407"/>
    <w:rsid w:val="00DB4AB2"/>
    <w:rsid w:val="00E62087"/>
    <w:rsid w:val="00E7754E"/>
    <w:rsid w:val="00E8372D"/>
    <w:rsid w:val="00E919CB"/>
    <w:rsid w:val="00E92C6D"/>
    <w:rsid w:val="00E94364"/>
    <w:rsid w:val="00ED3DD8"/>
    <w:rsid w:val="00EE6C16"/>
    <w:rsid w:val="00F40A67"/>
    <w:rsid w:val="00F71211"/>
    <w:rsid w:val="00FB6C60"/>
    <w:rsid w:val="00FD660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113B"/>
    <w:pPr>
      <w:spacing w:before="100" w:beforeAutospacing="1" w:after="100" w:afterAutospacing="1"/>
    </w:pPr>
    <w:rPr>
      <w:lang w:val="it-CH" w:eastAsia="it-CH"/>
    </w:rPr>
  </w:style>
  <w:style w:type="character" w:styleId="Collegamentoipertestuale">
    <w:name w:val="Hyperlink"/>
    <w:basedOn w:val="Carpredefinitoparagrafo"/>
    <w:uiPriority w:val="99"/>
    <w:unhideWhenUsed/>
    <w:rsid w:val="00B2113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60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0CC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113B"/>
    <w:pPr>
      <w:spacing w:before="100" w:beforeAutospacing="1" w:after="100" w:afterAutospacing="1"/>
    </w:pPr>
    <w:rPr>
      <w:lang w:val="it-CH" w:eastAsia="it-CH"/>
    </w:rPr>
  </w:style>
  <w:style w:type="character" w:styleId="Collegamentoipertestuale">
    <w:name w:val="Hyperlink"/>
    <w:basedOn w:val="Carpredefinitoparagrafo"/>
    <w:uiPriority w:val="99"/>
    <w:unhideWhenUsed/>
    <w:rsid w:val="00B2113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60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0CC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Bordoni Mauro / sxli005</dc:creator>
  <cp:lastModifiedBy>Hewlett-Packard Company</cp:lastModifiedBy>
  <cp:revision>2</cp:revision>
  <cp:lastPrinted>2018-11-13T15:06:00Z</cp:lastPrinted>
  <dcterms:created xsi:type="dcterms:W3CDTF">2020-02-28T13:42:00Z</dcterms:created>
  <dcterms:modified xsi:type="dcterms:W3CDTF">2020-02-28T13:42:00Z</dcterms:modified>
</cp:coreProperties>
</file>